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47AB" w14:textId="7FFD2833" w:rsidR="0099069B" w:rsidRPr="005A0BB6" w:rsidRDefault="00C45BA4" w:rsidP="00AC589C">
      <w:pPr>
        <w:pStyle w:val="Title"/>
        <w:tabs>
          <w:tab w:val="left" w:pos="5970"/>
          <w:tab w:val="right" w:pos="9360"/>
        </w:tabs>
        <w:jc w:val="left"/>
        <w:rPr>
          <w:rFonts w:ascii="Figtree" w:hAnsi="Figtree" w:cstheme="minorHAnsi"/>
        </w:rPr>
      </w:pPr>
      <w:r w:rsidRPr="005A0BB6">
        <w:rPr>
          <w:rFonts w:ascii="Figtree" w:hAnsi="Figtree"/>
          <w:noProof/>
        </w:rPr>
        <w:drawing>
          <wp:anchor distT="0" distB="0" distL="114300" distR="114300" simplePos="0" relativeHeight="251659264" behindDoc="0" locked="0" layoutInCell="1" allowOverlap="1" wp14:anchorId="2DFC265D" wp14:editId="38C3583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310938" cy="581891"/>
            <wp:effectExtent l="0" t="0" r="0" b="8890"/>
            <wp:wrapTopAndBottom/>
            <wp:docPr id="2087903754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903754" name="Picture 1" descr="A blue and white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938" cy="581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A47AC" w14:textId="0051BCED" w:rsidR="0075780B" w:rsidRPr="005A0BB6" w:rsidRDefault="0075780B" w:rsidP="00AC589C">
      <w:pPr>
        <w:pStyle w:val="Title"/>
        <w:jc w:val="left"/>
        <w:rPr>
          <w:rFonts w:ascii="Figtree" w:hAnsi="Figtree" w:cstheme="minorHAnsi"/>
        </w:rPr>
      </w:pPr>
    </w:p>
    <w:p w14:paraId="2B86F5E2" w14:textId="70FED28C" w:rsidR="00490C47" w:rsidRPr="005A0BB6" w:rsidRDefault="00490C47" w:rsidP="00AC589C">
      <w:pPr>
        <w:pStyle w:val="Title"/>
        <w:shd w:val="clear" w:color="auto" w:fill="C4DEFF" w:themeFill="accent1"/>
        <w:tabs>
          <w:tab w:val="right" w:pos="9270"/>
        </w:tabs>
        <w:ind w:right="90"/>
        <w:jc w:val="left"/>
        <w:rPr>
          <w:rFonts w:ascii="Figtree" w:hAnsi="Figtree"/>
        </w:rPr>
      </w:pPr>
      <w:r w:rsidRPr="005A0BB6">
        <w:rPr>
          <w:rFonts w:ascii="Figtree" w:eastAsia="Calibri" w:hAnsi="Figtree" w:cs="Calibri"/>
          <w:b/>
          <w:bCs/>
          <w:color w:val="000000" w:themeColor="text1"/>
        </w:rPr>
        <w:t>Policy Title: Dual Relationships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4302"/>
      </w:tblGrid>
      <w:tr w:rsidR="0099069B" w:rsidRPr="005A0BB6" w14:paraId="147A47B4" w14:textId="77777777" w:rsidTr="77DF401D">
        <w:tc>
          <w:tcPr>
            <w:tcW w:w="5058" w:type="dxa"/>
            <w:tcBorders>
              <w:bottom w:val="nil"/>
            </w:tcBorders>
          </w:tcPr>
          <w:p w14:paraId="147A47AF" w14:textId="2B6A603F" w:rsidR="0075780B" w:rsidRPr="005A0BB6" w:rsidRDefault="6049DD60" w:rsidP="00AC589C">
            <w:pPr>
              <w:ind w:right="-80"/>
              <w:rPr>
                <w:rFonts w:ascii="Figtree" w:hAnsi="Figtree" w:cstheme="minorHAnsi"/>
                <w:sz w:val="24"/>
                <w:szCs w:val="24"/>
              </w:rPr>
            </w:pPr>
            <w:r w:rsidRPr="005A0BB6">
              <w:rPr>
                <w:rFonts w:ascii="Figtree" w:hAnsi="Figtree" w:cstheme="minorHAnsi"/>
                <w:b/>
                <w:bCs/>
                <w:sz w:val="24"/>
                <w:szCs w:val="24"/>
              </w:rPr>
              <w:t>Policy Owner:</w:t>
            </w:r>
            <w:r w:rsidR="001A23DF" w:rsidRPr="005A0BB6">
              <w:rPr>
                <w:rFonts w:ascii="Figtree" w:hAnsi="Figtree" w:cstheme="minorHAnsi"/>
                <w:sz w:val="24"/>
                <w:szCs w:val="24"/>
              </w:rPr>
              <w:t xml:space="preserve"> </w:t>
            </w:r>
            <w:r w:rsidRPr="005A0BB6">
              <w:rPr>
                <w:rFonts w:ascii="Figtree" w:hAnsi="Figtree" w:cstheme="minorHAnsi"/>
                <w:sz w:val="24"/>
                <w:szCs w:val="24"/>
              </w:rPr>
              <w:t xml:space="preserve"> </w:t>
            </w:r>
            <w:r w:rsidR="007B481D" w:rsidRPr="005A0BB6">
              <w:rPr>
                <w:rFonts w:ascii="Figtree" w:hAnsi="Figtree" w:cstheme="minorHAnsi"/>
                <w:sz w:val="24"/>
                <w:szCs w:val="24"/>
              </w:rPr>
              <w:t xml:space="preserve">Director of </w:t>
            </w:r>
            <w:r w:rsidR="0032453D">
              <w:rPr>
                <w:rFonts w:ascii="Figtree" w:hAnsi="Figtree" w:cstheme="minorHAnsi"/>
                <w:sz w:val="24"/>
                <w:szCs w:val="24"/>
              </w:rPr>
              <w:t>HR</w:t>
            </w:r>
          </w:p>
          <w:p w14:paraId="147A47B0" w14:textId="18523B3D" w:rsidR="0075780B" w:rsidRPr="005A0BB6" w:rsidRDefault="6049DD60" w:rsidP="00AC589C">
            <w:pPr>
              <w:ind w:right="-80"/>
              <w:rPr>
                <w:rFonts w:ascii="Figtree" w:hAnsi="Figtree" w:cstheme="minorHAnsi"/>
                <w:b/>
                <w:bCs/>
                <w:sz w:val="24"/>
                <w:szCs w:val="24"/>
              </w:rPr>
            </w:pPr>
            <w:r w:rsidRPr="005A0BB6">
              <w:rPr>
                <w:rFonts w:ascii="Figtree" w:hAnsi="Figtree" w:cstheme="minorHAnsi"/>
                <w:b/>
                <w:bCs/>
                <w:sz w:val="24"/>
                <w:szCs w:val="24"/>
              </w:rPr>
              <w:t>Policy Originated by</w:t>
            </w:r>
            <w:r w:rsidRPr="005A0BB6">
              <w:rPr>
                <w:rFonts w:ascii="Figtree" w:hAnsi="Figtree" w:cstheme="minorHAnsi"/>
                <w:sz w:val="24"/>
                <w:szCs w:val="24"/>
              </w:rPr>
              <w:t>:</w:t>
            </w:r>
            <w:r w:rsidR="001A23DF" w:rsidRPr="005A0BB6">
              <w:rPr>
                <w:rFonts w:ascii="Figtree" w:hAnsi="Figtree" w:cstheme="minorHAnsi"/>
                <w:sz w:val="24"/>
                <w:szCs w:val="24"/>
              </w:rPr>
              <w:t xml:space="preserve"> </w:t>
            </w:r>
            <w:r w:rsidR="0032453D">
              <w:rPr>
                <w:rFonts w:ascii="Figtree" w:hAnsi="Figtree" w:cstheme="minorHAnsi"/>
                <w:sz w:val="24"/>
                <w:szCs w:val="24"/>
              </w:rPr>
              <w:t>HR</w:t>
            </w:r>
          </w:p>
          <w:p w14:paraId="147A47B1" w14:textId="77777777" w:rsidR="0099069B" w:rsidRPr="005A0BB6" w:rsidRDefault="0099069B" w:rsidP="00AC589C">
            <w:pPr>
              <w:ind w:right="-80"/>
              <w:rPr>
                <w:rFonts w:ascii="Figtree" w:hAnsi="Figtree" w:cstheme="minorHAnsi"/>
                <w:b/>
                <w:sz w:val="24"/>
                <w:szCs w:val="24"/>
              </w:rPr>
            </w:pPr>
          </w:p>
        </w:tc>
        <w:tc>
          <w:tcPr>
            <w:tcW w:w="4302" w:type="dxa"/>
            <w:tcBorders>
              <w:bottom w:val="nil"/>
            </w:tcBorders>
          </w:tcPr>
          <w:p w14:paraId="147A47B2" w14:textId="3B618CD5" w:rsidR="0099069B" w:rsidRPr="005A0BB6" w:rsidRDefault="6049DD60" w:rsidP="00AC589C">
            <w:pPr>
              <w:ind w:right="-80"/>
              <w:rPr>
                <w:rFonts w:ascii="Figtree" w:hAnsi="Figtree" w:cstheme="minorHAnsi"/>
                <w:sz w:val="24"/>
                <w:szCs w:val="24"/>
              </w:rPr>
            </w:pPr>
            <w:r w:rsidRPr="005A0BB6">
              <w:rPr>
                <w:rFonts w:ascii="Figtree" w:hAnsi="Figtree" w:cstheme="minorHAnsi"/>
                <w:b/>
                <w:bCs/>
                <w:sz w:val="24"/>
                <w:szCs w:val="24"/>
              </w:rPr>
              <w:t>Date Written:</w:t>
            </w:r>
            <w:r w:rsidRPr="005A0BB6">
              <w:rPr>
                <w:rFonts w:ascii="Figtree" w:hAnsi="Figtree" w:cstheme="minorHAnsi"/>
                <w:bCs/>
                <w:sz w:val="24"/>
                <w:szCs w:val="24"/>
              </w:rPr>
              <w:t xml:space="preserve"> </w:t>
            </w:r>
            <w:r w:rsidR="000C763D" w:rsidRPr="005A0BB6">
              <w:rPr>
                <w:rFonts w:ascii="Figtree" w:hAnsi="Figtree" w:cstheme="minorHAnsi"/>
                <w:bCs/>
                <w:sz w:val="24"/>
                <w:szCs w:val="24"/>
              </w:rPr>
              <w:t>10/1/13</w:t>
            </w:r>
          </w:p>
          <w:p w14:paraId="147A47B3" w14:textId="13C50D87" w:rsidR="00430966" w:rsidRPr="005A0BB6" w:rsidRDefault="00430966" w:rsidP="00AC589C">
            <w:pPr>
              <w:ind w:right="-80"/>
              <w:rPr>
                <w:rFonts w:ascii="Figtree" w:hAnsi="Figtree" w:cstheme="minorHAnsi"/>
                <w:sz w:val="24"/>
                <w:szCs w:val="24"/>
              </w:rPr>
            </w:pPr>
          </w:p>
        </w:tc>
      </w:tr>
      <w:tr w:rsidR="0099069B" w:rsidRPr="005A0BB6" w14:paraId="147A47B8" w14:textId="77777777" w:rsidTr="77DF401D">
        <w:tc>
          <w:tcPr>
            <w:tcW w:w="5058" w:type="dxa"/>
          </w:tcPr>
          <w:p w14:paraId="147A47B5" w14:textId="4F0A36FA" w:rsidR="0099069B" w:rsidRPr="005A0BB6" w:rsidRDefault="0099069B" w:rsidP="00AC589C">
            <w:pPr>
              <w:ind w:right="-80"/>
              <w:rPr>
                <w:rFonts w:ascii="Figtree" w:hAnsi="Figtree" w:cstheme="minorHAnsi"/>
                <w:sz w:val="24"/>
                <w:szCs w:val="24"/>
              </w:rPr>
            </w:pPr>
            <w:r w:rsidRPr="005A0BB6">
              <w:rPr>
                <w:rFonts w:ascii="Figtree" w:hAnsi="Figtree" w:cstheme="minorHAnsi"/>
                <w:b/>
                <w:sz w:val="24"/>
                <w:szCs w:val="24"/>
              </w:rPr>
              <w:t>Applicable Programs</w:t>
            </w:r>
            <w:r w:rsidR="000C25FC" w:rsidRPr="005A0BB6">
              <w:rPr>
                <w:rFonts w:ascii="Figtree" w:hAnsi="Figtree" w:cstheme="minorHAnsi"/>
                <w:b/>
                <w:sz w:val="24"/>
                <w:szCs w:val="24"/>
              </w:rPr>
              <w:t xml:space="preserve">: </w:t>
            </w:r>
            <w:r w:rsidR="000C25FC" w:rsidRPr="005A0BB6">
              <w:rPr>
                <w:rFonts w:ascii="Figtree" w:hAnsi="Figtree" w:cstheme="minorHAnsi"/>
                <w:sz w:val="24"/>
                <w:szCs w:val="24"/>
              </w:rPr>
              <w:t>All</w:t>
            </w:r>
          </w:p>
        </w:tc>
        <w:tc>
          <w:tcPr>
            <w:tcW w:w="4302" w:type="dxa"/>
          </w:tcPr>
          <w:p w14:paraId="7F8FB569" w14:textId="46AC297B" w:rsidR="00F942F2" w:rsidRPr="005A0BB6" w:rsidRDefault="6049DD60" w:rsidP="00AC589C">
            <w:pPr>
              <w:pStyle w:val="NormalWeb"/>
              <w:rPr>
                <w:rFonts w:ascii="Figtree" w:hAnsi="Figtree"/>
              </w:rPr>
            </w:pPr>
            <w:r w:rsidRPr="005A0BB6">
              <w:rPr>
                <w:rFonts w:ascii="Figtree" w:hAnsi="Figtree" w:cstheme="minorBidi"/>
                <w:b/>
                <w:bCs/>
              </w:rPr>
              <w:t xml:space="preserve">Date Reviewed and Approved by </w:t>
            </w:r>
            <w:r w:rsidR="6304D650" w:rsidRPr="005A0BB6">
              <w:rPr>
                <w:rFonts w:ascii="Figtree" w:hAnsi="Figtree" w:cstheme="minorBidi"/>
                <w:b/>
                <w:bCs/>
              </w:rPr>
              <w:t>P</w:t>
            </w:r>
            <w:r w:rsidRPr="005A0BB6">
              <w:rPr>
                <w:rFonts w:ascii="Figtree" w:hAnsi="Figtree" w:cstheme="minorBidi"/>
                <w:b/>
                <w:bCs/>
              </w:rPr>
              <w:t xml:space="preserve">LT: </w:t>
            </w:r>
            <w:r w:rsidR="001A23DF" w:rsidRPr="005A0BB6">
              <w:rPr>
                <w:rFonts w:ascii="Figtree" w:hAnsi="Figtree" w:cstheme="minorBidi"/>
              </w:rPr>
              <w:t>04/21/15, 05/26/15, 09/21/16</w:t>
            </w:r>
            <w:r w:rsidR="00985E09" w:rsidRPr="005A0BB6">
              <w:rPr>
                <w:rFonts w:ascii="Figtree" w:hAnsi="Figtree" w:cstheme="minorBidi"/>
              </w:rPr>
              <w:t>, 2/26/2020</w:t>
            </w:r>
            <w:r w:rsidR="7504BFFE" w:rsidRPr="005A0BB6">
              <w:rPr>
                <w:rFonts w:ascii="Figtree" w:hAnsi="Figtree" w:cstheme="minorBidi"/>
              </w:rPr>
              <w:t xml:space="preserve">, </w:t>
            </w:r>
            <w:r w:rsidR="57699628" w:rsidRPr="005A0BB6">
              <w:rPr>
                <w:rFonts w:ascii="Figtree" w:hAnsi="Figtree" w:cstheme="minorBidi"/>
              </w:rPr>
              <w:t>7</w:t>
            </w:r>
            <w:r w:rsidR="7504BFFE" w:rsidRPr="005A0BB6">
              <w:rPr>
                <w:rFonts w:ascii="Figtree" w:hAnsi="Figtree" w:cstheme="minorBidi"/>
              </w:rPr>
              <w:t>/1</w:t>
            </w:r>
            <w:r w:rsidR="168DAEF9" w:rsidRPr="005A0BB6">
              <w:rPr>
                <w:rFonts w:ascii="Figtree" w:hAnsi="Figtree" w:cstheme="minorBidi"/>
              </w:rPr>
              <w:t>4</w:t>
            </w:r>
            <w:r w:rsidR="7504BFFE" w:rsidRPr="005A0BB6">
              <w:rPr>
                <w:rFonts w:ascii="Figtree" w:hAnsi="Figtree" w:cstheme="minorBidi"/>
              </w:rPr>
              <w:t>/2021</w:t>
            </w:r>
            <w:r w:rsidR="4586C0BD" w:rsidRPr="005A0BB6">
              <w:rPr>
                <w:rFonts w:ascii="Figtree" w:hAnsi="Figtree" w:cstheme="minorBidi"/>
              </w:rPr>
              <w:t>, 7/12/23</w:t>
            </w:r>
            <w:r w:rsidR="7D7CDCCE" w:rsidRPr="005A0BB6">
              <w:rPr>
                <w:rFonts w:ascii="Figtree" w:hAnsi="Figtree" w:cstheme="minorBidi"/>
              </w:rPr>
              <w:t>, 5/16/2025</w:t>
            </w:r>
            <w:r w:rsidR="0032453D">
              <w:rPr>
                <w:rFonts w:ascii="Figtree" w:hAnsi="Figtree" w:cstheme="minorBidi"/>
              </w:rPr>
              <w:t>, 5/27/2026</w:t>
            </w:r>
          </w:p>
          <w:p w14:paraId="147A47B7" w14:textId="49548016" w:rsidR="0099069B" w:rsidRPr="005A0BB6" w:rsidRDefault="0099069B" w:rsidP="00AC589C">
            <w:pPr>
              <w:ind w:right="-80"/>
              <w:rPr>
                <w:rFonts w:ascii="Figtree" w:hAnsi="Figtree" w:cstheme="minorHAnsi"/>
                <w:b/>
                <w:sz w:val="24"/>
                <w:szCs w:val="24"/>
              </w:rPr>
            </w:pPr>
          </w:p>
        </w:tc>
      </w:tr>
      <w:tr w:rsidR="0099069B" w:rsidRPr="005A0BB6" w14:paraId="147A47BC" w14:textId="77777777" w:rsidTr="77DF401D">
        <w:tc>
          <w:tcPr>
            <w:tcW w:w="5058" w:type="dxa"/>
          </w:tcPr>
          <w:p w14:paraId="3D534AEE" w14:textId="76C9B8DE" w:rsidR="00F942F2" w:rsidRPr="005A0BB6" w:rsidRDefault="0099069B" w:rsidP="00AC589C">
            <w:pPr>
              <w:ind w:right="-80"/>
              <w:rPr>
                <w:rFonts w:ascii="Figtree" w:hAnsi="Figtree" w:cstheme="minorHAnsi"/>
                <w:sz w:val="24"/>
                <w:szCs w:val="24"/>
              </w:rPr>
            </w:pPr>
            <w:r w:rsidRPr="005A0BB6">
              <w:rPr>
                <w:rFonts w:ascii="Figtree" w:hAnsi="Figtree" w:cstheme="minorHAnsi"/>
                <w:b/>
                <w:sz w:val="24"/>
                <w:szCs w:val="24"/>
              </w:rPr>
              <w:t>Statutory or Regulatory Citation:</w:t>
            </w:r>
            <w:r w:rsidR="0075780B" w:rsidRPr="005A0BB6">
              <w:rPr>
                <w:rFonts w:ascii="Figtree" w:hAnsi="Figtree" w:cstheme="minorHAnsi"/>
                <w:b/>
                <w:sz w:val="24"/>
                <w:szCs w:val="24"/>
              </w:rPr>
              <w:t xml:space="preserve"> </w:t>
            </w:r>
          </w:p>
          <w:p w14:paraId="147A47B9" w14:textId="57FAF443" w:rsidR="0099069B" w:rsidRPr="005A0BB6" w:rsidRDefault="0099069B" w:rsidP="00AC589C">
            <w:pPr>
              <w:ind w:right="-80"/>
              <w:rPr>
                <w:rFonts w:ascii="Figtree" w:hAnsi="Figtree" w:cstheme="minorHAnsi"/>
                <w:b/>
                <w:sz w:val="24"/>
                <w:szCs w:val="24"/>
              </w:rPr>
            </w:pPr>
          </w:p>
          <w:p w14:paraId="147A47BA" w14:textId="77777777" w:rsidR="0099069B" w:rsidRPr="005A0BB6" w:rsidRDefault="0099069B" w:rsidP="00AC589C">
            <w:pPr>
              <w:ind w:right="-80"/>
              <w:rPr>
                <w:rFonts w:ascii="Figtree" w:hAnsi="Figtree" w:cstheme="minorHAnsi"/>
                <w:sz w:val="24"/>
                <w:szCs w:val="24"/>
              </w:rPr>
            </w:pPr>
          </w:p>
        </w:tc>
        <w:tc>
          <w:tcPr>
            <w:tcW w:w="4302" w:type="dxa"/>
          </w:tcPr>
          <w:p w14:paraId="147A47BB" w14:textId="7F5D9034" w:rsidR="0099069B" w:rsidRPr="005A0BB6" w:rsidRDefault="0099069B" w:rsidP="00AC589C">
            <w:pPr>
              <w:ind w:right="-80"/>
              <w:rPr>
                <w:rFonts w:ascii="Figtree" w:hAnsi="Figtree" w:cstheme="minorHAnsi"/>
                <w:b/>
                <w:sz w:val="24"/>
                <w:szCs w:val="24"/>
              </w:rPr>
            </w:pPr>
            <w:r w:rsidRPr="005A0BB6">
              <w:rPr>
                <w:rFonts w:ascii="Figtree" w:hAnsi="Figtree" w:cstheme="minorHAnsi"/>
                <w:b/>
                <w:sz w:val="24"/>
                <w:szCs w:val="24"/>
              </w:rPr>
              <w:t>Signature if needed:</w:t>
            </w:r>
            <w:r w:rsidR="001C24DD" w:rsidRPr="005A0BB6">
              <w:rPr>
                <w:rFonts w:ascii="Figtree" w:hAnsi="Figtree"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14:paraId="13129193" w14:textId="77777777" w:rsidR="00343EBB" w:rsidRPr="005A0BB6" w:rsidRDefault="00343EBB" w:rsidP="00AC589C">
      <w:pPr>
        <w:rPr>
          <w:rFonts w:ascii="Figtree" w:hAnsi="Figtree" w:cstheme="minorHAnsi"/>
          <w:sz w:val="24"/>
          <w:szCs w:val="24"/>
        </w:rPr>
      </w:pPr>
    </w:p>
    <w:p w14:paraId="2AD57904" w14:textId="7B39FDB8" w:rsidR="00343EBB" w:rsidRPr="005A0BB6" w:rsidRDefault="0072047B" w:rsidP="00AC589C">
      <w:pPr>
        <w:pStyle w:val="NormalWeb"/>
        <w:rPr>
          <w:rFonts w:ascii="Figtree" w:hAnsi="Figtree" w:cstheme="minorBidi"/>
          <w:sz w:val="28"/>
          <w:szCs w:val="28"/>
        </w:rPr>
      </w:pPr>
      <w:r w:rsidRPr="005A0BB6">
        <w:rPr>
          <w:rFonts w:ascii="Figtree" w:hAnsi="Figtree" w:cstheme="minorBidi"/>
          <w:b/>
          <w:bCs/>
          <w:sz w:val="28"/>
          <w:szCs w:val="28"/>
        </w:rPr>
        <w:t>Policy</w:t>
      </w:r>
    </w:p>
    <w:p w14:paraId="7F630F29" w14:textId="0F96C9BE" w:rsidR="001A23DF" w:rsidRPr="005A0BB6" w:rsidRDefault="001A23DF" w:rsidP="00AC589C">
      <w:pPr>
        <w:pStyle w:val="NormalWeb"/>
        <w:rPr>
          <w:rFonts w:ascii="Figtree" w:hAnsi="Figtree"/>
        </w:rPr>
      </w:pPr>
      <w:r w:rsidRPr="005A0BB6">
        <w:rPr>
          <w:rFonts w:ascii="Figtree" w:hAnsi="Figtree" w:cstheme="minorBidi"/>
        </w:rPr>
        <w:t xml:space="preserve">It is the policy of </w:t>
      </w:r>
      <w:r w:rsidR="00BF7C73" w:rsidRPr="005A0BB6">
        <w:rPr>
          <w:rFonts w:ascii="Figtree" w:hAnsi="Figtree" w:cstheme="minorBidi"/>
        </w:rPr>
        <w:t>St. David’s</w:t>
      </w:r>
      <w:r w:rsidRPr="005A0BB6">
        <w:rPr>
          <w:rFonts w:ascii="Figtree" w:hAnsi="Figtree" w:cstheme="minorBidi"/>
        </w:rPr>
        <w:t xml:space="preserve"> that program participants may apply for, and be selected for an employment position, at </w:t>
      </w:r>
      <w:r w:rsidR="00BF7C73" w:rsidRPr="005A0BB6">
        <w:rPr>
          <w:rFonts w:ascii="Figtree" w:hAnsi="Figtree" w:cstheme="minorBidi"/>
        </w:rPr>
        <w:t>St. David’s</w:t>
      </w:r>
      <w:r w:rsidRPr="005A0BB6">
        <w:rPr>
          <w:rFonts w:ascii="Figtree" w:hAnsi="Figtree" w:cstheme="minorBidi"/>
        </w:rPr>
        <w:t xml:space="preserve">. Likewise, </w:t>
      </w:r>
      <w:r w:rsidR="00BF7C73" w:rsidRPr="005A0BB6">
        <w:rPr>
          <w:rFonts w:ascii="Figtree" w:hAnsi="Figtree" w:cstheme="minorBidi"/>
        </w:rPr>
        <w:t>St. David’s</w:t>
      </w:r>
      <w:r w:rsidRPr="005A0BB6">
        <w:rPr>
          <w:rFonts w:ascii="Figtree" w:hAnsi="Figtree" w:cstheme="minorBidi"/>
        </w:rPr>
        <w:t xml:space="preserve"> employees or employee family members may be participants in </w:t>
      </w:r>
      <w:r w:rsidR="00BF7C73" w:rsidRPr="005A0BB6">
        <w:rPr>
          <w:rFonts w:ascii="Figtree" w:hAnsi="Figtree" w:cstheme="minorBidi"/>
        </w:rPr>
        <w:t>St. David’s</w:t>
      </w:r>
      <w:r w:rsidRPr="005A0BB6">
        <w:rPr>
          <w:rFonts w:ascii="Figtree" w:hAnsi="Figtree" w:cstheme="minorBidi"/>
        </w:rPr>
        <w:t xml:space="preserve"> programs. These situations create a dual relationship for an employee who is also a program participant or a program participant who becomes an employee. This set of guidelines will apply to situations where a dual relationship exists, so as to create clear expectations regarding the relationship and appropriate boundaries. </w:t>
      </w:r>
      <w:r w:rsidR="00BF7C73" w:rsidRPr="005A0BB6">
        <w:rPr>
          <w:rFonts w:ascii="Figtree" w:hAnsi="Figtree" w:cstheme="minorBidi"/>
        </w:rPr>
        <w:t>St. David’s</w:t>
      </w:r>
      <w:r w:rsidRPr="005A0BB6">
        <w:rPr>
          <w:rFonts w:ascii="Figtree" w:hAnsi="Figtree" w:cstheme="minorBidi"/>
        </w:rPr>
        <w:t xml:space="preserve"> is committed to protect the data privacy of all program participants, regardless of employment status with </w:t>
      </w:r>
      <w:r w:rsidR="00BF7C73" w:rsidRPr="005A0BB6">
        <w:rPr>
          <w:rFonts w:ascii="Figtree" w:hAnsi="Figtree" w:cstheme="minorBidi"/>
        </w:rPr>
        <w:t>St. David’s</w:t>
      </w:r>
      <w:r w:rsidRPr="005A0BB6">
        <w:rPr>
          <w:rFonts w:ascii="Figtree" w:hAnsi="Figtree" w:cstheme="minorBidi"/>
        </w:rPr>
        <w:t xml:space="preserve"> and of all employees, regardless of program participant status</w:t>
      </w:r>
      <w:r w:rsidR="00DB4936" w:rsidRPr="005A0BB6">
        <w:rPr>
          <w:rFonts w:ascii="Figtree" w:hAnsi="Figtree" w:cstheme="minorBidi"/>
        </w:rPr>
        <w:t xml:space="preserve">.  There are special considerations </w:t>
      </w:r>
      <w:r w:rsidR="00BE1EC9" w:rsidRPr="005A0BB6">
        <w:rPr>
          <w:rFonts w:ascii="Figtree" w:hAnsi="Figtree" w:cstheme="minorBidi"/>
        </w:rPr>
        <w:t xml:space="preserve">and </w:t>
      </w:r>
      <w:r w:rsidR="4EBB9334" w:rsidRPr="005A0BB6">
        <w:rPr>
          <w:rFonts w:ascii="Figtree" w:hAnsi="Figtree" w:cstheme="minorBidi"/>
        </w:rPr>
        <w:t>permissions</w:t>
      </w:r>
      <w:r w:rsidR="00BE1EC9" w:rsidRPr="005A0BB6">
        <w:rPr>
          <w:rFonts w:ascii="Figtree" w:hAnsi="Figtree" w:cstheme="minorBidi"/>
        </w:rPr>
        <w:t xml:space="preserve"> </w:t>
      </w:r>
      <w:r w:rsidR="00DB4936" w:rsidRPr="005A0BB6">
        <w:rPr>
          <w:rFonts w:ascii="Figtree" w:hAnsi="Figtree" w:cstheme="minorBidi"/>
        </w:rPr>
        <w:t xml:space="preserve">for mental health services </w:t>
      </w:r>
      <w:r w:rsidR="00BE1EC9" w:rsidRPr="005A0BB6">
        <w:rPr>
          <w:rFonts w:ascii="Figtree" w:hAnsi="Figtree" w:cstheme="minorBidi"/>
        </w:rPr>
        <w:t xml:space="preserve">as described in the procedures below.  </w:t>
      </w:r>
    </w:p>
    <w:p w14:paraId="20BAFDB8" w14:textId="77777777" w:rsidR="00343EBB" w:rsidRPr="005A0BB6" w:rsidRDefault="00343EBB" w:rsidP="00AC589C">
      <w:pPr>
        <w:rPr>
          <w:rFonts w:ascii="Figtree" w:hAnsi="Figtree" w:cstheme="minorHAnsi"/>
          <w:sz w:val="24"/>
          <w:szCs w:val="24"/>
        </w:rPr>
      </w:pPr>
    </w:p>
    <w:p w14:paraId="786FBC37" w14:textId="7AC77167" w:rsidR="00BF400A" w:rsidRPr="005A0BB6" w:rsidRDefault="00BF400A" w:rsidP="00AC589C">
      <w:pPr>
        <w:rPr>
          <w:rFonts w:ascii="Figtree" w:hAnsi="Figtree" w:cstheme="minorHAnsi"/>
          <w:b/>
          <w:sz w:val="28"/>
          <w:szCs w:val="28"/>
        </w:rPr>
      </w:pPr>
      <w:r w:rsidRPr="005A0BB6">
        <w:rPr>
          <w:rFonts w:ascii="Figtree" w:hAnsi="Figtree" w:cstheme="minorHAnsi"/>
          <w:b/>
          <w:sz w:val="28"/>
          <w:szCs w:val="28"/>
        </w:rPr>
        <w:t>Definitions</w:t>
      </w:r>
    </w:p>
    <w:p w14:paraId="22BC3FD8" w14:textId="1BD613A4" w:rsidR="001A23DF" w:rsidRPr="005A0BB6" w:rsidRDefault="001A23DF" w:rsidP="00AC589C">
      <w:pPr>
        <w:rPr>
          <w:rFonts w:ascii="Figtree" w:hAnsi="Figtree" w:cs="Calibri"/>
          <w:sz w:val="24"/>
          <w:szCs w:val="24"/>
        </w:rPr>
      </w:pPr>
      <w:r w:rsidRPr="005A0BB6">
        <w:rPr>
          <w:rFonts w:ascii="Figtree" w:hAnsi="Figtree" w:cs="Calibri"/>
          <w:b/>
          <w:sz w:val="24"/>
          <w:szCs w:val="24"/>
        </w:rPr>
        <w:t>“Participant”</w:t>
      </w:r>
      <w:r w:rsidRPr="005A0BB6">
        <w:rPr>
          <w:rFonts w:ascii="Figtree" w:hAnsi="Figtree" w:cs="Calibri"/>
          <w:sz w:val="24"/>
          <w:szCs w:val="24"/>
        </w:rPr>
        <w:t xml:space="preserve"> within a </w:t>
      </w:r>
      <w:r w:rsidR="00BF7C73" w:rsidRPr="005A0BB6">
        <w:rPr>
          <w:rFonts w:ascii="Figtree" w:hAnsi="Figtree" w:cs="Calibri"/>
          <w:sz w:val="24"/>
          <w:szCs w:val="24"/>
        </w:rPr>
        <w:t>St. David’s</w:t>
      </w:r>
      <w:r w:rsidRPr="005A0BB6">
        <w:rPr>
          <w:rFonts w:ascii="Figtree" w:hAnsi="Figtree" w:cs="Calibri"/>
          <w:sz w:val="24"/>
          <w:szCs w:val="24"/>
        </w:rPr>
        <w:t xml:space="preserve"> program refers to the participant and/or the participant’s responsible party.</w:t>
      </w:r>
    </w:p>
    <w:p w14:paraId="6637ECE0" w14:textId="77777777" w:rsidR="000D2873" w:rsidRPr="005A0BB6" w:rsidRDefault="000D2873" w:rsidP="00AC589C">
      <w:pPr>
        <w:rPr>
          <w:rFonts w:ascii="Figtree" w:hAnsi="Figtree" w:cs="Calibri"/>
          <w:sz w:val="24"/>
          <w:szCs w:val="24"/>
        </w:rPr>
      </w:pPr>
    </w:p>
    <w:p w14:paraId="023C8983" w14:textId="77777777" w:rsidR="000D2873" w:rsidRPr="005A0BB6" w:rsidRDefault="000D2873" w:rsidP="00AC589C">
      <w:pPr>
        <w:rPr>
          <w:rFonts w:ascii="Figtree" w:hAnsi="Figtree" w:cs="Calibri"/>
          <w:sz w:val="24"/>
          <w:szCs w:val="24"/>
        </w:rPr>
      </w:pPr>
    </w:p>
    <w:p w14:paraId="6600FB44" w14:textId="13713BF9" w:rsidR="00705468" w:rsidRPr="005A0BB6" w:rsidRDefault="0072047B" w:rsidP="00AC589C">
      <w:pPr>
        <w:rPr>
          <w:rFonts w:ascii="Figtree" w:hAnsi="Figtree" w:cstheme="minorHAnsi"/>
          <w:sz w:val="28"/>
          <w:szCs w:val="28"/>
        </w:rPr>
      </w:pPr>
      <w:r w:rsidRPr="005A0BB6">
        <w:rPr>
          <w:rFonts w:ascii="Figtree" w:hAnsi="Figtree" w:cstheme="minorHAnsi"/>
          <w:b/>
          <w:sz w:val="28"/>
          <w:szCs w:val="28"/>
        </w:rPr>
        <w:t>Procedure</w:t>
      </w:r>
      <w:r w:rsidR="00705468" w:rsidRPr="005A0BB6">
        <w:rPr>
          <w:rFonts w:ascii="Figtree" w:hAnsi="Figtree" w:cstheme="minorHAnsi"/>
          <w:sz w:val="28"/>
          <w:szCs w:val="28"/>
        </w:rPr>
        <w:t> </w:t>
      </w:r>
    </w:p>
    <w:p w14:paraId="6EBBCE3E" w14:textId="77777777" w:rsidR="00FF1861" w:rsidRPr="005A0BB6" w:rsidRDefault="001A23DF" w:rsidP="00AC589C">
      <w:pPr>
        <w:pStyle w:val="ListParagraph"/>
        <w:numPr>
          <w:ilvl w:val="0"/>
          <w:numId w:val="8"/>
        </w:numPr>
        <w:shd w:val="clear" w:color="auto" w:fill="C4DEFF"/>
        <w:rPr>
          <w:rFonts w:ascii="Figtree" w:hAnsi="Figtree" w:cs="Calibri"/>
          <w:sz w:val="28"/>
          <w:szCs w:val="28"/>
        </w:rPr>
      </w:pPr>
      <w:r w:rsidRPr="005A0BB6">
        <w:rPr>
          <w:rFonts w:ascii="Figtree" w:hAnsi="Figtree" w:cs="Calibri"/>
          <w:b/>
          <w:bCs/>
          <w:sz w:val="28"/>
          <w:szCs w:val="28"/>
        </w:rPr>
        <w:t>Data privacy laws</w:t>
      </w:r>
      <w:r w:rsidRPr="005A0BB6">
        <w:rPr>
          <w:rFonts w:ascii="Figtree" w:hAnsi="Figtree" w:cs="Calibri"/>
          <w:sz w:val="28"/>
          <w:szCs w:val="28"/>
        </w:rPr>
        <w:t xml:space="preserve"> </w:t>
      </w:r>
    </w:p>
    <w:p w14:paraId="1C3D5A55" w14:textId="503E76EC" w:rsidR="008A4D44" w:rsidRPr="005A0BB6" w:rsidRDefault="00FF1861" w:rsidP="00AC589C">
      <w:pPr>
        <w:pStyle w:val="ListParagraph"/>
        <w:rPr>
          <w:rFonts w:ascii="Figtree" w:hAnsi="Figtree" w:cs="Calibri"/>
          <w:sz w:val="24"/>
          <w:szCs w:val="24"/>
        </w:rPr>
      </w:pPr>
      <w:r w:rsidRPr="005A0BB6">
        <w:rPr>
          <w:rFonts w:ascii="Figtree" w:hAnsi="Figtree" w:cs="Calibri"/>
          <w:sz w:val="24"/>
          <w:szCs w:val="24"/>
        </w:rPr>
        <w:t xml:space="preserve">Data privacy laws </w:t>
      </w:r>
      <w:r w:rsidR="001A23DF" w:rsidRPr="005A0BB6">
        <w:rPr>
          <w:rFonts w:ascii="Figtree" w:hAnsi="Figtree" w:cs="Calibri"/>
          <w:sz w:val="24"/>
          <w:szCs w:val="24"/>
        </w:rPr>
        <w:t xml:space="preserve">apply to both employment and program participant information. Employees who also participate in </w:t>
      </w:r>
      <w:r w:rsidR="00BF7C73" w:rsidRPr="005A0BB6">
        <w:rPr>
          <w:rFonts w:ascii="Figtree" w:hAnsi="Figtree" w:cs="Calibri"/>
          <w:sz w:val="24"/>
          <w:szCs w:val="24"/>
        </w:rPr>
        <w:t>St. David’s</w:t>
      </w:r>
      <w:r w:rsidR="001A23DF" w:rsidRPr="005A0BB6">
        <w:rPr>
          <w:rFonts w:ascii="Figtree" w:hAnsi="Figtree" w:cs="Calibri"/>
          <w:sz w:val="24"/>
          <w:szCs w:val="24"/>
        </w:rPr>
        <w:t xml:space="preserve"> programs are prohibited from using or disclosing any private information they learn as an employee.  Program participants who are employees of </w:t>
      </w:r>
      <w:r w:rsidR="00BF7C73" w:rsidRPr="005A0BB6">
        <w:rPr>
          <w:rFonts w:ascii="Figtree" w:hAnsi="Figtree" w:cs="Calibri"/>
          <w:sz w:val="24"/>
          <w:szCs w:val="24"/>
        </w:rPr>
        <w:t>St. David’s</w:t>
      </w:r>
      <w:r w:rsidR="001A23DF" w:rsidRPr="005A0BB6">
        <w:rPr>
          <w:rFonts w:ascii="Figtree" w:hAnsi="Figtree" w:cs="Calibri"/>
          <w:sz w:val="24"/>
          <w:szCs w:val="24"/>
        </w:rPr>
        <w:t xml:space="preserve"> are prohibited from using or disclosing any private information they learn as a program participant with other employees or anyone else outside of that program.  </w:t>
      </w:r>
    </w:p>
    <w:p w14:paraId="6763CEE9" w14:textId="77777777" w:rsidR="00B54879" w:rsidRPr="005A0BB6" w:rsidRDefault="00B54879" w:rsidP="00AC589C">
      <w:pPr>
        <w:pStyle w:val="ListParagraph"/>
        <w:rPr>
          <w:rFonts w:ascii="Figtree" w:hAnsi="Figtree" w:cs="Calibri"/>
          <w:sz w:val="24"/>
          <w:szCs w:val="24"/>
        </w:rPr>
      </w:pPr>
    </w:p>
    <w:p w14:paraId="1A14C4F1" w14:textId="77777777" w:rsidR="00994F30" w:rsidRPr="005A0BB6" w:rsidRDefault="00994F30" w:rsidP="00AC589C">
      <w:pPr>
        <w:pStyle w:val="ListParagraph"/>
        <w:rPr>
          <w:rFonts w:ascii="Figtree" w:hAnsi="Figtree" w:cs="Calibri"/>
          <w:sz w:val="24"/>
          <w:szCs w:val="24"/>
        </w:rPr>
      </w:pPr>
    </w:p>
    <w:p w14:paraId="053907F2" w14:textId="6B76D19A" w:rsidR="00F66A8E" w:rsidRPr="005A0BB6" w:rsidRDefault="00F66A8E" w:rsidP="00AC589C">
      <w:pPr>
        <w:pStyle w:val="ListParagraph"/>
        <w:numPr>
          <w:ilvl w:val="0"/>
          <w:numId w:val="8"/>
        </w:numPr>
        <w:shd w:val="clear" w:color="auto" w:fill="C4DEFF"/>
        <w:rPr>
          <w:rFonts w:ascii="Figtree" w:hAnsi="Figtree" w:cs="Calibri"/>
          <w:b/>
          <w:bCs/>
          <w:sz w:val="28"/>
          <w:szCs w:val="28"/>
        </w:rPr>
      </w:pPr>
      <w:r w:rsidRPr="005A0BB6">
        <w:rPr>
          <w:rFonts w:ascii="Figtree" w:hAnsi="Figtree" w:cs="Calibri"/>
          <w:b/>
          <w:bCs/>
          <w:sz w:val="28"/>
          <w:szCs w:val="28"/>
        </w:rPr>
        <w:t>Separation of roles</w:t>
      </w:r>
    </w:p>
    <w:p w14:paraId="10D61B33" w14:textId="7B05C171" w:rsidR="008A4D44" w:rsidRPr="005A0BB6" w:rsidRDefault="001A23DF" w:rsidP="00AC589C">
      <w:pPr>
        <w:pStyle w:val="ListParagraph"/>
        <w:rPr>
          <w:rFonts w:ascii="Figtree" w:hAnsi="Figtree" w:cs="Calibri"/>
          <w:sz w:val="24"/>
          <w:szCs w:val="24"/>
        </w:rPr>
      </w:pPr>
      <w:r w:rsidRPr="005A0BB6">
        <w:rPr>
          <w:rFonts w:ascii="Figtree" w:hAnsi="Figtree" w:cs="Calibri"/>
          <w:sz w:val="24"/>
          <w:szCs w:val="24"/>
        </w:rPr>
        <w:t xml:space="preserve">Employees who are also program participants must keep employee responsibilities </w:t>
      </w:r>
      <w:r w:rsidR="008A4D44" w:rsidRPr="005A0BB6">
        <w:rPr>
          <w:rFonts w:ascii="Figtree" w:hAnsi="Figtree" w:cs="Calibri"/>
          <w:sz w:val="24"/>
          <w:szCs w:val="24"/>
        </w:rPr>
        <w:br/>
      </w:r>
      <w:r w:rsidRPr="005A0BB6">
        <w:rPr>
          <w:rFonts w:ascii="Figtree" w:hAnsi="Figtree" w:cs="Calibri"/>
          <w:sz w:val="24"/>
          <w:szCs w:val="24"/>
        </w:rPr>
        <w:t>separate from program participant responsibilities and/or status.</w:t>
      </w:r>
      <w:r w:rsidR="00787229" w:rsidRPr="005A0BB6">
        <w:rPr>
          <w:rFonts w:ascii="Figtree" w:hAnsi="Figtree" w:cs="Calibri"/>
          <w:sz w:val="24"/>
          <w:szCs w:val="24"/>
        </w:rPr>
        <w:t xml:space="preserve">  In addition,</w:t>
      </w:r>
      <w:r w:rsidR="00AA728E" w:rsidRPr="005A0BB6">
        <w:rPr>
          <w:rFonts w:ascii="Figtree" w:hAnsi="Figtree" w:cs="Calibri"/>
          <w:sz w:val="24"/>
          <w:szCs w:val="24"/>
        </w:rPr>
        <w:t xml:space="preserve"> fellow employees of the program in which they participate shall not </w:t>
      </w:r>
      <w:r w:rsidR="00CF1F6D" w:rsidRPr="005A0BB6">
        <w:rPr>
          <w:rFonts w:ascii="Figtree" w:hAnsi="Figtree" w:cs="Calibri"/>
          <w:sz w:val="24"/>
          <w:szCs w:val="24"/>
        </w:rPr>
        <w:t>ask the employee participant to represent the program for which they work.</w:t>
      </w:r>
    </w:p>
    <w:p w14:paraId="3DD37B87" w14:textId="77777777" w:rsidR="00B54879" w:rsidRPr="005A0BB6" w:rsidRDefault="00B54879" w:rsidP="00AC589C">
      <w:pPr>
        <w:pStyle w:val="ListParagraph"/>
        <w:rPr>
          <w:rFonts w:ascii="Figtree" w:hAnsi="Figtree" w:cs="Calibri"/>
          <w:sz w:val="24"/>
          <w:szCs w:val="24"/>
        </w:rPr>
      </w:pPr>
    </w:p>
    <w:p w14:paraId="034F63AF" w14:textId="77777777" w:rsidR="00655753" w:rsidRPr="005A0BB6" w:rsidRDefault="00655753" w:rsidP="00AC589C">
      <w:pPr>
        <w:pStyle w:val="ListParagraph"/>
        <w:rPr>
          <w:rFonts w:ascii="Figtree" w:hAnsi="Figtree" w:cs="Calibri"/>
          <w:sz w:val="24"/>
          <w:szCs w:val="24"/>
        </w:rPr>
      </w:pPr>
    </w:p>
    <w:p w14:paraId="0C18BD09" w14:textId="4F019728" w:rsidR="00080FC0" w:rsidRPr="005A0BB6" w:rsidRDefault="00542E3A" w:rsidP="00AC589C">
      <w:pPr>
        <w:pStyle w:val="ListParagraph"/>
        <w:numPr>
          <w:ilvl w:val="0"/>
          <w:numId w:val="8"/>
        </w:numPr>
        <w:shd w:val="clear" w:color="auto" w:fill="C4DEFF"/>
        <w:rPr>
          <w:rFonts w:ascii="Figtree" w:hAnsi="Figtree" w:cs="Calibri"/>
          <w:b/>
          <w:bCs/>
          <w:sz w:val="28"/>
          <w:szCs w:val="28"/>
        </w:rPr>
      </w:pPr>
      <w:r w:rsidRPr="005A0BB6">
        <w:rPr>
          <w:rFonts w:ascii="Figtree" w:hAnsi="Figtree" w:cs="Calibri"/>
          <w:b/>
          <w:bCs/>
          <w:sz w:val="28"/>
          <w:szCs w:val="28"/>
        </w:rPr>
        <w:t xml:space="preserve">Employee access to Mental Health Services at </w:t>
      </w:r>
      <w:r w:rsidR="00BF7C73" w:rsidRPr="005A0BB6">
        <w:rPr>
          <w:rFonts w:ascii="Figtree" w:hAnsi="Figtree" w:cs="Calibri"/>
          <w:b/>
          <w:bCs/>
          <w:sz w:val="28"/>
          <w:szCs w:val="28"/>
        </w:rPr>
        <w:t>St. David’s</w:t>
      </w:r>
    </w:p>
    <w:p w14:paraId="47E79035" w14:textId="02051025" w:rsidR="00B54879" w:rsidRPr="005A0BB6" w:rsidRDefault="002F11F6" w:rsidP="00AC589C">
      <w:pPr>
        <w:pStyle w:val="ListParagraph"/>
        <w:rPr>
          <w:rFonts w:ascii="Figtree" w:hAnsi="Figtree" w:cs="Calibri"/>
          <w:sz w:val="24"/>
          <w:szCs w:val="24"/>
        </w:rPr>
      </w:pPr>
      <w:r w:rsidRPr="005A0BB6">
        <w:rPr>
          <w:rFonts w:ascii="Figtree" w:hAnsi="Figtree" w:cs="Calibri"/>
          <w:sz w:val="24"/>
          <w:szCs w:val="24"/>
        </w:rPr>
        <w:t xml:space="preserve">An employee who </w:t>
      </w:r>
      <w:r w:rsidR="00F81F05" w:rsidRPr="005A0BB6">
        <w:rPr>
          <w:rFonts w:ascii="Figtree" w:hAnsi="Figtree" w:cs="Calibri"/>
          <w:sz w:val="24"/>
          <w:szCs w:val="24"/>
        </w:rPr>
        <w:t xml:space="preserve">is interested in accessing </w:t>
      </w:r>
      <w:r w:rsidR="00BF7C73" w:rsidRPr="005A0BB6">
        <w:rPr>
          <w:rFonts w:ascii="Figtree" w:hAnsi="Figtree" w:cs="Calibri"/>
          <w:sz w:val="24"/>
          <w:szCs w:val="24"/>
        </w:rPr>
        <w:t>St. David’s</w:t>
      </w:r>
      <w:r w:rsidR="00F81F05" w:rsidRPr="005A0BB6">
        <w:rPr>
          <w:rFonts w:ascii="Figtree" w:hAnsi="Figtree" w:cs="Calibri"/>
          <w:sz w:val="24"/>
          <w:szCs w:val="24"/>
        </w:rPr>
        <w:t xml:space="preserve"> Mental Health services, may do so under the following conditions:</w:t>
      </w:r>
    </w:p>
    <w:p w14:paraId="5B53C085" w14:textId="77777777" w:rsidR="00DD23E5" w:rsidRPr="005A0BB6" w:rsidRDefault="00505C10" w:rsidP="00AC589C">
      <w:pPr>
        <w:pStyle w:val="ListParagraph"/>
        <w:numPr>
          <w:ilvl w:val="0"/>
          <w:numId w:val="10"/>
        </w:numPr>
        <w:rPr>
          <w:rFonts w:ascii="Figtree" w:hAnsi="Figtree" w:cs="Calibri"/>
          <w:sz w:val="24"/>
          <w:szCs w:val="24"/>
        </w:rPr>
      </w:pPr>
      <w:r w:rsidRPr="005A0BB6">
        <w:rPr>
          <w:rFonts w:ascii="Figtree" w:hAnsi="Figtree" w:cs="Calibri"/>
          <w:sz w:val="24"/>
          <w:szCs w:val="24"/>
        </w:rPr>
        <w:t>If the employee</w:t>
      </w:r>
      <w:r w:rsidR="003202A5" w:rsidRPr="005A0BB6">
        <w:rPr>
          <w:rFonts w:ascii="Figtree" w:hAnsi="Figtree" w:cs="Calibri"/>
          <w:sz w:val="24"/>
          <w:szCs w:val="24"/>
        </w:rPr>
        <w:t>/client</w:t>
      </w:r>
      <w:r w:rsidRPr="005A0BB6">
        <w:rPr>
          <w:rFonts w:ascii="Figtree" w:hAnsi="Figtree" w:cs="Calibri"/>
          <w:sz w:val="24"/>
          <w:szCs w:val="24"/>
        </w:rPr>
        <w:t xml:space="preserve"> </w:t>
      </w:r>
      <w:r w:rsidR="003F5593" w:rsidRPr="005A0BB6">
        <w:rPr>
          <w:rFonts w:ascii="Figtree" w:hAnsi="Figtree" w:cs="Calibri"/>
          <w:sz w:val="24"/>
          <w:szCs w:val="24"/>
        </w:rPr>
        <w:t xml:space="preserve">is not </w:t>
      </w:r>
      <w:r w:rsidR="00897478" w:rsidRPr="005A0BB6">
        <w:rPr>
          <w:rFonts w:ascii="Figtree" w:hAnsi="Figtree" w:cs="Calibri"/>
          <w:sz w:val="24"/>
          <w:szCs w:val="24"/>
        </w:rPr>
        <w:t xml:space="preserve">a supervisor of the therapist/provider </w:t>
      </w:r>
      <w:r w:rsidR="005D613F" w:rsidRPr="005A0BB6">
        <w:rPr>
          <w:rFonts w:ascii="Figtree" w:hAnsi="Figtree" w:cs="Calibri"/>
          <w:sz w:val="24"/>
          <w:szCs w:val="24"/>
        </w:rPr>
        <w:t>nor in th</w:t>
      </w:r>
      <w:r w:rsidR="00CA6227" w:rsidRPr="005A0BB6">
        <w:rPr>
          <w:rFonts w:ascii="Figtree" w:hAnsi="Figtree" w:cs="Calibri"/>
          <w:sz w:val="24"/>
          <w:szCs w:val="24"/>
        </w:rPr>
        <w:t>e chain of command of that supervisor</w:t>
      </w:r>
    </w:p>
    <w:p w14:paraId="21F2E13E" w14:textId="77777777" w:rsidR="00DD23E5" w:rsidRPr="005A0BB6" w:rsidRDefault="00DD23E5" w:rsidP="00AC589C">
      <w:pPr>
        <w:pStyle w:val="ListParagraph"/>
        <w:ind w:left="1080"/>
        <w:rPr>
          <w:rFonts w:ascii="Figtree" w:hAnsi="Figtree" w:cs="Calibri"/>
          <w:sz w:val="24"/>
          <w:szCs w:val="24"/>
        </w:rPr>
      </w:pPr>
    </w:p>
    <w:p w14:paraId="7F1CDABF" w14:textId="77777777" w:rsidR="00DD23E5" w:rsidRPr="005A0BB6" w:rsidRDefault="00355F14" w:rsidP="00AC589C">
      <w:pPr>
        <w:pStyle w:val="ListParagraph"/>
        <w:numPr>
          <w:ilvl w:val="0"/>
          <w:numId w:val="10"/>
        </w:numPr>
        <w:rPr>
          <w:rFonts w:ascii="Figtree" w:hAnsi="Figtree" w:cs="Calibri"/>
          <w:sz w:val="24"/>
          <w:szCs w:val="24"/>
        </w:rPr>
      </w:pPr>
      <w:r w:rsidRPr="005A0BB6">
        <w:rPr>
          <w:rFonts w:ascii="Figtree" w:hAnsi="Figtree" w:cs="Calibri"/>
          <w:sz w:val="24"/>
          <w:szCs w:val="24"/>
        </w:rPr>
        <w:t xml:space="preserve">If </w:t>
      </w:r>
      <w:r w:rsidR="009905BE" w:rsidRPr="005A0BB6">
        <w:rPr>
          <w:rFonts w:ascii="Figtree" w:hAnsi="Figtree" w:cs="Calibri"/>
          <w:sz w:val="24"/>
          <w:szCs w:val="24"/>
        </w:rPr>
        <w:t>the employee</w:t>
      </w:r>
      <w:r w:rsidR="003202A5" w:rsidRPr="005A0BB6">
        <w:rPr>
          <w:rFonts w:ascii="Figtree" w:hAnsi="Figtree" w:cs="Calibri"/>
          <w:sz w:val="24"/>
          <w:szCs w:val="24"/>
        </w:rPr>
        <w:t xml:space="preserve"> /client</w:t>
      </w:r>
      <w:r w:rsidRPr="005A0BB6">
        <w:rPr>
          <w:rFonts w:ascii="Figtree" w:hAnsi="Figtree" w:cs="Calibri"/>
          <w:sz w:val="24"/>
          <w:szCs w:val="24"/>
        </w:rPr>
        <w:t xml:space="preserve"> is not a</w:t>
      </w:r>
      <w:r w:rsidR="009905BE" w:rsidRPr="005A0BB6">
        <w:rPr>
          <w:rFonts w:ascii="Figtree" w:hAnsi="Figtree" w:cs="Calibri"/>
          <w:sz w:val="24"/>
          <w:szCs w:val="24"/>
        </w:rPr>
        <w:t xml:space="preserve"> member</w:t>
      </w:r>
      <w:r w:rsidR="00092195" w:rsidRPr="005A0BB6">
        <w:rPr>
          <w:rFonts w:ascii="Figtree" w:hAnsi="Figtree" w:cs="Calibri"/>
          <w:sz w:val="24"/>
          <w:szCs w:val="24"/>
        </w:rPr>
        <w:t xml:space="preserve"> of that specific program</w:t>
      </w:r>
      <w:r w:rsidR="00D45356" w:rsidRPr="005A0BB6">
        <w:rPr>
          <w:rFonts w:ascii="Figtree" w:hAnsi="Figtree" w:cs="Calibri"/>
          <w:sz w:val="24"/>
          <w:szCs w:val="24"/>
        </w:rPr>
        <w:t xml:space="preserve"> team</w:t>
      </w:r>
    </w:p>
    <w:p w14:paraId="1100BF62" w14:textId="77777777" w:rsidR="00DD23E5" w:rsidRPr="005A0BB6" w:rsidRDefault="00DD23E5" w:rsidP="00AC589C">
      <w:pPr>
        <w:pStyle w:val="ListParagraph"/>
        <w:rPr>
          <w:rFonts w:ascii="Figtree" w:hAnsi="Figtree" w:cs="Calibri"/>
          <w:sz w:val="24"/>
          <w:szCs w:val="24"/>
        </w:rPr>
      </w:pPr>
    </w:p>
    <w:p w14:paraId="411371CA" w14:textId="77777777" w:rsidR="00DD23E5" w:rsidRPr="005A0BB6" w:rsidRDefault="0076527C" w:rsidP="00AC589C">
      <w:pPr>
        <w:pStyle w:val="ListParagraph"/>
        <w:numPr>
          <w:ilvl w:val="0"/>
          <w:numId w:val="10"/>
        </w:numPr>
        <w:rPr>
          <w:rFonts w:ascii="Figtree" w:hAnsi="Figtree" w:cs="Calibri"/>
          <w:sz w:val="24"/>
          <w:szCs w:val="24"/>
        </w:rPr>
      </w:pPr>
      <w:r w:rsidRPr="005A0BB6">
        <w:rPr>
          <w:rFonts w:ascii="Figtree" w:hAnsi="Figtree" w:cs="Calibri"/>
          <w:sz w:val="24"/>
          <w:szCs w:val="24"/>
        </w:rPr>
        <w:t>If the mental health therapist/provider assigned to the employee/employee’s child</w:t>
      </w:r>
      <w:r w:rsidR="00D947FF" w:rsidRPr="005A0BB6">
        <w:rPr>
          <w:rFonts w:ascii="Figtree" w:hAnsi="Figtree" w:cs="Calibri"/>
          <w:sz w:val="24"/>
          <w:szCs w:val="24"/>
        </w:rPr>
        <w:t xml:space="preserve"> is not a personal friend </w:t>
      </w:r>
      <w:r w:rsidR="008B4ED2" w:rsidRPr="005A0BB6">
        <w:rPr>
          <w:rFonts w:ascii="Figtree" w:hAnsi="Figtree" w:cs="Calibri"/>
          <w:sz w:val="24"/>
          <w:szCs w:val="24"/>
        </w:rPr>
        <w:t>or close colleague</w:t>
      </w:r>
    </w:p>
    <w:p w14:paraId="220131EB" w14:textId="77777777" w:rsidR="00DD23E5" w:rsidRPr="005A0BB6" w:rsidRDefault="00DD23E5" w:rsidP="00AC589C">
      <w:pPr>
        <w:pStyle w:val="ListParagraph"/>
        <w:rPr>
          <w:rFonts w:ascii="Figtree" w:hAnsi="Figtree" w:cs="Calibri"/>
          <w:sz w:val="24"/>
          <w:szCs w:val="24"/>
        </w:rPr>
      </w:pPr>
    </w:p>
    <w:p w14:paraId="1BFFAB16" w14:textId="545E4F42" w:rsidR="008B4ED2" w:rsidRPr="005A0BB6" w:rsidRDefault="008046B1" w:rsidP="00AC589C">
      <w:pPr>
        <w:pStyle w:val="ListParagraph"/>
        <w:numPr>
          <w:ilvl w:val="0"/>
          <w:numId w:val="10"/>
        </w:numPr>
        <w:rPr>
          <w:rFonts w:ascii="Figtree" w:hAnsi="Figtree" w:cs="Calibri"/>
          <w:sz w:val="24"/>
          <w:szCs w:val="24"/>
        </w:rPr>
      </w:pPr>
      <w:r w:rsidRPr="005A0BB6">
        <w:rPr>
          <w:rFonts w:ascii="Figtree" w:hAnsi="Figtree" w:cs="Calibri"/>
          <w:sz w:val="24"/>
          <w:szCs w:val="24"/>
        </w:rPr>
        <w:t xml:space="preserve">If the mental health therapist/provider </w:t>
      </w:r>
      <w:r w:rsidR="00E9645E" w:rsidRPr="005A0BB6">
        <w:rPr>
          <w:rFonts w:ascii="Figtree" w:hAnsi="Figtree" w:cs="Calibri"/>
          <w:sz w:val="24"/>
          <w:szCs w:val="24"/>
        </w:rPr>
        <w:t xml:space="preserve">believes </w:t>
      </w:r>
      <w:r w:rsidR="00DA3D2C" w:rsidRPr="005A0BB6">
        <w:rPr>
          <w:rFonts w:ascii="Figtree" w:hAnsi="Figtree" w:cs="Calibri"/>
          <w:sz w:val="24"/>
          <w:szCs w:val="24"/>
        </w:rPr>
        <w:t xml:space="preserve">and signs an acknowledgement that </w:t>
      </w:r>
      <w:r w:rsidR="00A02EA3" w:rsidRPr="005A0BB6">
        <w:rPr>
          <w:rFonts w:ascii="Figtree" w:hAnsi="Figtree" w:cs="Calibri"/>
          <w:sz w:val="24"/>
          <w:szCs w:val="24"/>
        </w:rPr>
        <w:t xml:space="preserve">there is enough personal distance </w:t>
      </w:r>
      <w:r w:rsidR="001D0AB9" w:rsidRPr="005A0BB6">
        <w:rPr>
          <w:rFonts w:ascii="Figtree" w:hAnsi="Figtree" w:cs="Calibri"/>
          <w:sz w:val="24"/>
          <w:szCs w:val="24"/>
        </w:rPr>
        <w:t xml:space="preserve">from the employee and that </w:t>
      </w:r>
      <w:r w:rsidR="00E9645E" w:rsidRPr="005A0BB6">
        <w:rPr>
          <w:rFonts w:ascii="Figtree" w:hAnsi="Figtree" w:cs="Calibri"/>
          <w:sz w:val="24"/>
          <w:szCs w:val="24"/>
        </w:rPr>
        <w:t>they can maintain</w:t>
      </w:r>
      <w:r w:rsidR="00D57722" w:rsidRPr="005A0BB6">
        <w:rPr>
          <w:rFonts w:ascii="Figtree" w:hAnsi="Figtree" w:cs="Calibri"/>
          <w:sz w:val="24"/>
          <w:szCs w:val="24"/>
        </w:rPr>
        <w:t xml:space="preserve"> professional boundaries</w:t>
      </w:r>
      <w:r w:rsidR="00747610" w:rsidRPr="005A0BB6">
        <w:rPr>
          <w:rFonts w:ascii="Figtree" w:hAnsi="Figtree" w:cs="Calibri"/>
          <w:sz w:val="24"/>
          <w:szCs w:val="24"/>
        </w:rPr>
        <w:t xml:space="preserve"> as well as</w:t>
      </w:r>
      <w:r w:rsidR="00E9645E" w:rsidRPr="005A0BB6">
        <w:rPr>
          <w:rFonts w:ascii="Figtree" w:hAnsi="Figtree" w:cs="Calibri"/>
          <w:sz w:val="24"/>
          <w:szCs w:val="24"/>
        </w:rPr>
        <w:t xml:space="preserve"> </w:t>
      </w:r>
      <w:r w:rsidR="00DE610A" w:rsidRPr="005A0BB6">
        <w:rPr>
          <w:rFonts w:ascii="Figtree" w:hAnsi="Figtree" w:cs="Calibri"/>
          <w:sz w:val="24"/>
          <w:szCs w:val="24"/>
        </w:rPr>
        <w:t xml:space="preserve">clinical </w:t>
      </w:r>
      <w:r w:rsidR="00E9645E" w:rsidRPr="005A0BB6">
        <w:rPr>
          <w:rFonts w:ascii="Figtree" w:hAnsi="Figtree" w:cs="Calibri"/>
          <w:sz w:val="24"/>
          <w:szCs w:val="24"/>
        </w:rPr>
        <w:t>objectivity</w:t>
      </w:r>
      <w:r w:rsidR="00DE610A" w:rsidRPr="005A0BB6">
        <w:rPr>
          <w:rFonts w:ascii="Figtree" w:hAnsi="Figtree" w:cs="Calibri"/>
          <w:sz w:val="24"/>
          <w:szCs w:val="24"/>
        </w:rPr>
        <w:t>, competence</w:t>
      </w:r>
      <w:r w:rsidR="00747610" w:rsidRPr="005A0BB6">
        <w:rPr>
          <w:rFonts w:ascii="Figtree" w:hAnsi="Figtree" w:cs="Calibri"/>
          <w:sz w:val="24"/>
          <w:szCs w:val="24"/>
        </w:rPr>
        <w:t>,</w:t>
      </w:r>
      <w:r w:rsidR="00DE610A" w:rsidRPr="005A0BB6">
        <w:rPr>
          <w:rFonts w:ascii="Figtree" w:hAnsi="Figtree" w:cs="Calibri"/>
          <w:sz w:val="24"/>
          <w:szCs w:val="24"/>
        </w:rPr>
        <w:t xml:space="preserve"> and effectiveness</w:t>
      </w:r>
      <w:r w:rsidR="00E9645E" w:rsidRPr="005A0BB6">
        <w:rPr>
          <w:rFonts w:ascii="Figtree" w:hAnsi="Figtree" w:cs="Calibri"/>
          <w:sz w:val="24"/>
          <w:szCs w:val="24"/>
        </w:rPr>
        <w:t xml:space="preserve"> </w:t>
      </w:r>
    </w:p>
    <w:p w14:paraId="421ED33A" w14:textId="77777777" w:rsidR="00F5436D" w:rsidRPr="005A0BB6" w:rsidRDefault="00F5436D" w:rsidP="00AC589C">
      <w:pPr>
        <w:pStyle w:val="ListParagraph"/>
        <w:ind w:left="1440"/>
        <w:rPr>
          <w:rFonts w:ascii="Figtree" w:hAnsi="Figtree" w:cs="Calibri"/>
          <w:sz w:val="24"/>
          <w:szCs w:val="24"/>
        </w:rPr>
      </w:pPr>
    </w:p>
    <w:p w14:paraId="53D4E0FD" w14:textId="77777777" w:rsidR="00655753" w:rsidRPr="005A0BB6" w:rsidRDefault="00655753" w:rsidP="00AC589C">
      <w:pPr>
        <w:pStyle w:val="ListParagraph"/>
        <w:ind w:left="1440"/>
        <w:rPr>
          <w:rFonts w:ascii="Figtree" w:hAnsi="Figtree" w:cs="Calibri"/>
          <w:sz w:val="24"/>
          <w:szCs w:val="24"/>
        </w:rPr>
      </w:pPr>
    </w:p>
    <w:p w14:paraId="6C136AE7" w14:textId="27D52E01" w:rsidR="00F5436D" w:rsidRPr="005A0BB6" w:rsidRDefault="00F5436D" w:rsidP="00AC589C">
      <w:pPr>
        <w:pStyle w:val="ListParagraph"/>
        <w:numPr>
          <w:ilvl w:val="0"/>
          <w:numId w:val="8"/>
        </w:numPr>
        <w:shd w:val="clear" w:color="auto" w:fill="C4DEFF"/>
        <w:ind w:right="-180"/>
        <w:rPr>
          <w:rFonts w:ascii="Figtree" w:hAnsi="Figtree" w:cs="Calibri"/>
          <w:b/>
          <w:bCs/>
          <w:sz w:val="28"/>
          <w:szCs w:val="28"/>
        </w:rPr>
      </w:pPr>
      <w:r w:rsidRPr="005A0BB6">
        <w:rPr>
          <w:rFonts w:ascii="Figtree" w:hAnsi="Figtree" w:cs="Calibri"/>
          <w:b/>
          <w:bCs/>
          <w:sz w:val="28"/>
          <w:szCs w:val="28"/>
        </w:rPr>
        <w:t xml:space="preserve">Employees who </w:t>
      </w:r>
      <w:r w:rsidR="003743BB" w:rsidRPr="005A0BB6">
        <w:rPr>
          <w:rFonts w:ascii="Figtree" w:hAnsi="Figtree" w:cs="Calibri"/>
          <w:b/>
          <w:bCs/>
          <w:sz w:val="28"/>
          <w:szCs w:val="28"/>
        </w:rPr>
        <w:t xml:space="preserve">may become the </w:t>
      </w:r>
      <w:r w:rsidRPr="005A0BB6">
        <w:rPr>
          <w:rFonts w:ascii="Figtree" w:hAnsi="Figtree" w:cs="Calibri"/>
          <w:b/>
          <w:bCs/>
          <w:sz w:val="28"/>
          <w:szCs w:val="28"/>
        </w:rPr>
        <w:t xml:space="preserve">treating </w:t>
      </w:r>
      <w:r w:rsidR="008266BE" w:rsidRPr="005A0BB6">
        <w:rPr>
          <w:rFonts w:ascii="Figtree" w:hAnsi="Figtree" w:cs="Calibri"/>
          <w:b/>
          <w:bCs/>
          <w:sz w:val="28"/>
          <w:szCs w:val="28"/>
        </w:rPr>
        <w:t xml:space="preserve">clinician </w:t>
      </w:r>
      <w:r w:rsidR="00DB4936" w:rsidRPr="005A0BB6">
        <w:rPr>
          <w:rFonts w:ascii="Figtree" w:hAnsi="Figtree" w:cs="Calibri"/>
          <w:b/>
          <w:bCs/>
          <w:sz w:val="28"/>
          <w:szCs w:val="28"/>
        </w:rPr>
        <w:t>of the employee / client</w:t>
      </w:r>
    </w:p>
    <w:p w14:paraId="62C721C3" w14:textId="4A388469" w:rsidR="00F5436D" w:rsidRPr="005A0BB6" w:rsidRDefault="00F5436D" w:rsidP="00AC589C">
      <w:pPr>
        <w:pStyle w:val="ListParagraph"/>
        <w:rPr>
          <w:rFonts w:ascii="Figtree" w:hAnsi="Figtree" w:cs="Calibri"/>
          <w:sz w:val="24"/>
          <w:szCs w:val="24"/>
        </w:rPr>
      </w:pPr>
      <w:r w:rsidRPr="005A0BB6">
        <w:rPr>
          <w:rFonts w:ascii="Figtree" w:hAnsi="Figtree" w:cs="Calibri"/>
          <w:sz w:val="24"/>
          <w:szCs w:val="24"/>
        </w:rPr>
        <w:t xml:space="preserve">Employees that may become the treating </w:t>
      </w:r>
      <w:r w:rsidR="00DB4936" w:rsidRPr="005A0BB6">
        <w:rPr>
          <w:rFonts w:ascii="Figtree" w:hAnsi="Figtree" w:cs="Calibri"/>
          <w:sz w:val="24"/>
          <w:szCs w:val="24"/>
        </w:rPr>
        <w:t>clinician</w:t>
      </w:r>
      <w:r w:rsidRPr="005A0BB6">
        <w:rPr>
          <w:rFonts w:ascii="Figtree" w:hAnsi="Figtree" w:cs="Calibri"/>
          <w:sz w:val="24"/>
          <w:szCs w:val="24"/>
        </w:rPr>
        <w:t>, shall consider and discuss with supervisor the following factors before entering into the dual relationship:</w:t>
      </w:r>
    </w:p>
    <w:p w14:paraId="77FF349F" w14:textId="77777777" w:rsidR="00DD23E5" w:rsidRPr="005A0BB6" w:rsidRDefault="003743BB" w:rsidP="00AC589C">
      <w:pPr>
        <w:pStyle w:val="ListParagraph"/>
        <w:numPr>
          <w:ilvl w:val="0"/>
          <w:numId w:val="11"/>
        </w:numPr>
        <w:ind w:right="-630"/>
        <w:rPr>
          <w:rFonts w:ascii="Figtree" w:hAnsi="Figtree" w:cs="Calibri"/>
          <w:sz w:val="24"/>
          <w:szCs w:val="24"/>
        </w:rPr>
      </w:pPr>
      <w:r w:rsidRPr="005A0BB6">
        <w:rPr>
          <w:rFonts w:ascii="Figtree" w:hAnsi="Figtree" w:cs="Calibri"/>
          <w:sz w:val="24"/>
          <w:szCs w:val="24"/>
        </w:rPr>
        <w:t xml:space="preserve">Do I have a co-habitation, familial or </w:t>
      </w:r>
      <w:r w:rsidR="00457E90" w:rsidRPr="005A0BB6">
        <w:rPr>
          <w:rFonts w:ascii="Figtree" w:hAnsi="Figtree" w:cs="Calibri"/>
          <w:sz w:val="24"/>
          <w:szCs w:val="24"/>
        </w:rPr>
        <w:t xml:space="preserve">other </w:t>
      </w:r>
      <w:r w:rsidRPr="005A0BB6">
        <w:rPr>
          <w:rFonts w:ascii="Figtree" w:hAnsi="Figtree" w:cs="Calibri"/>
          <w:sz w:val="24"/>
          <w:szCs w:val="24"/>
        </w:rPr>
        <w:t>personal involvement with the client / employee?</w:t>
      </w:r>
    </w:p>
    <w:p w14:paraId="5C26CAC9" w14:textId="77777777" w:rsidR="00DD23E5" w:rsidRPr="005A0BB6" w:rsidRDefault="00DD23E5" w:rsidP="00AC589C">
      <w:pPr>
        <w:pStyle w:val="ListParagraph"/>
        <w:ind w:left="1080" w:right="-630"/>
        <w:rPr>
          <w:rFonts w:ascii="Figtree" w:hAnsi="Figtree" w:cs="Calibri"/>
          <w:sz w:val="24"/>
          <w:szCs w:val="24"/>
        </w:rPr>
      </w:pPr>
    </w:p>
    <w:p w14:paraId="733AB327" w14:textId="77777777" w:rsidR="00DD23E5" w:rsidRPr="005A0BB6" w:rsidRDefault="00F5436D" w:rsidP="00AC589C">
      <w:pPr>
        <w:pStyle w:val="ListParagraph"/>
        <w:numPr>
          <w:ilvl w:val="0"/>
          <w:numId w:val="11"/>
        </w:numPr>
        <w:ind w:right="-630"/>
        <w:rPr>
          <w:rFonts w:ascii="Figtree" w:hAnsi="Figtree" w:cs="Calibri"/>
          <w:sz w:val="24"/>
          <w:szCs w:val="24"/>
        </w:rPr>
      </w:pPr>
      <w:r w:rsidRPr="005A0BB6">
        <w:rPr>
          <w:rFonts w:ascii="Figtree" w:hAnsi="Figtree" w:cs="Calibri"/>
          <w:sz w:val="24"/>
          <w:szCs w:val="24"/>
        </w:rPr>
        <w:t>Is this client / employee a personal friend</w:t>
      </w:r>
      <w:r w:rsidR="003743BB" w:rsidRPr="005A0BB6">
        <w:rPr>
          <w:rFonts w:ascii="Figtree" w:hAnsi="Figtree" w:cs="Calibri"/>
          <w:sz w:val="24"/>
          <w:szCs w:val="24"/>
        </w:rPr>
        <w:t xml:space="preserve">, close </w:t>
      </w:r>
      <w:r w:rsidR="008679AA" w:rsidRPr="005A0BB6">
        <w:rPr>
          <w:rFonts w:ascii="Figtree" w:hAnsi="Figtree" w:cs="Calibri"/>
          <w:sz w:val="24"/>
          <w:szCs w:val="24"/>
        </w:rPr>
        <w:t>colleague</w:t>
      </w:r>
      <w:r w:rsidRPr="005A0BB6">
        <w:rPr>
          <w:rFonts w:ascii="Figtree" w:hAnsi="Figtree" w:cs="Calibri"/>
          <w:sz w:val="24"/>
          <w:szCs w:val="24"/>
        </w:rPr>
        <w:t xml:space="preserve"> or supervisor (or in </w:t>
      </w:r>
      <w:r w:rsidR="003743BB" w:rsidRPr="005A0BB6">
        <w:rPr>
          <w:rFonts w:ascii="Figtree" w:hAnsi="Figtree" w:cs="Calibri"/>
          <w:sz w:val="24"/>
          <w:szCs w:val="24"/>
        </w:rPr>
        <w:t xml:space="preserve">the </w:t>
      </w:r>
      <w:r w:rsidRPr="005A0BB6">
        <w:rPr>
          <w:rFonts w:ascii="Figtree" w:hAnsi="Figtree" w:cs="Calibri"/>
          <w:sz w:val="24"/>
          <w:szCs w:val="24"/>
        </w:rPr>
        <w:t>chain of command above me)?</w:t>
      </w:r>
    </w:p>
    <w:p w14:paraId="2DF7D9FA" w14:textId="77777777" w:rsidR="00DD23E5" w:rsidRPr="005A0BB6" w:rsidRDefault="00DD23E5" w:rsidP="00AC589C">
      <w:pPr>
        <w:pStyle w:val="ListParagraph"/>
        <w:rPr>
          <w:rFonts w:ascii="Figtree" w:hAnsi="Figtree" w:cs="Calibri"/>
          <w:sz w:val="24"/>
          <w:szCs w:val="24"/>
        </w:rPr>
      </w:pPr>
    </w:p>
    <w:p w14:paraId="46BCD896" w14:textId="77777777" w:rsidR="00041884" w:rsidRPr="005A0BB6" w:rsidRDefault="00F5436D" w:rsidP="00AC589C">
      <w:pPr>
        <w:pStyle w:val="ListParagraph"/>
        <w:numPr>
          <w:ilvl w:val="0"/>
          <w:numId w:val="11"/>
        </w:numPr>
        <w:ind w:right="-630"/>
        <w:rPr>
          <w:rFonts w:ascii="Figtree" w:hAnsi="Figtree" w:cs="Calibri"/>
          <w:sz w:val="24"/>
          <w:szCs w:val="24"/>
        </w:rPr>
      </w:pPr>
      <w:r w:rsidRPr="005A0BB6">
        <w:rPr>
          <w:rFonts w:ascii="Figtree" w:hAnsi="Figtree" w:cs="Calibri"/>
          <w:sz w:val="24"/>
          <w:szCs w:val="24"/>
        </w:rPr>
        <w:t>Do I share clients with this client / employee</w:t>
      </w:r>
      <w:r w:rsidR="003743BB" w:rsidRPr="005A0BB6">
        <w:rPr>
          <w:rFonts w:ascii="Figtree" w:hAnsi="Figtree" w:cs="Calibri"/>
          <w:sz w:val="24"/>
          <w:szCs w:val="24"/>
        </w:rPr>
        <w:t xml:space="preserve"> or does my work require me to interact with them professionally on a regular basis</w:t>
      </w:r>
      <w:r w:rsidRPr="005A0BB6">
        <w:rPr>
          <w:rFonts w:ascii="Figtree" w:hAnsi="Figtree" w:cs="Calibri"/>
          <w:sz w:val="24"/>
          <w:szCs w:val="24"/>
        </w:rPr>
        <w:t>?</w:t>
      </w:r>
    </w:p>
    <w:p w14:paraId="55CDDB64" w14:textId="77777777" w:rsidR="00041884" w:rsidRPr="005A0BB6" w:rsidRDefault="00041884" w:rsidP="00AC589C">
      <w:pPr>
        <w:pStyle w:val="ListParagraph"/>
        <w:rPr>
          <w:rFonts w:ascii="Figtree" w:hAnsi="Figtree" w:cs="Calibri"/>
          <w:sz w:val="24"/>
          <w:szCs w:val="24"/>
        </w:rPr>
      </w:pPr>
    </w:p>
    <w:p w14:paraId="0955B4BD" w14:textId="2602712F" w:rsidR="003743BB" w:rsidRPr="005A0BB6" w:rsidRDefault="003743BB" w:rsidP="00AC589C">
      <w:pPr>
        <w:pStyle w:val="ListParagraph"/>
        <w:numPr>
          <w:ilvl w:val="0"/>
          <w:numId w:val="11"/>
        </w:numPr>
        <w:ind w:right="-630"/>
        <w:rPr>
          <w:rFonts w:ascii="Figtree" w:hAnsi="Figtree" w:cs="Calibri"/>
          <w:sz w:val="24"/>
          <w:szCs w:val="24"/>
        </w:rPr>
      </w:pPr>
      <w:r w:rsidRPr="005A0BB6">
        <w:rPr>
          <w:rFonts w:ascii="Figtree" w:hAnsi="Figtree" w:cs="Calibri"/>
          <w:sz w:val="24"/>
          <w:szCs w:val="24"/>
        </w:rPr>
        <w:t>Can I maintain professional boundaries as well as clinical objectivity, competence and effectiveness?</w:t>
      </w:r>
    </w:p>
    <w:p w14:paraId="6F30D460" w14:textId="77777777" w:rsidR="00F5436D" w:rsidRPr="005A0BB6" w:rsidRDefault="00F5436D" w:rsidP="00AC589C">
      <w:pPr>
        <w:pStyle w:val="ListParagraph"/>
        <w:ind w:left="1440"/>
        <w:rPr>
          <w:rFonts w:ascii="Figtree" w:hAnsi="Figtree" w:cs="Calibri"/>
          <w:sz w:val="24"/>
          <w:szCs w:val="24"/>
        </w:rPr>
      </w:pPr>
    </w:p>
    <w:p w14:paraId="3CE1B649" w14:textId="77777777" w:rsidR="00655753" w:rsidRPr="005A0BB6" w:rsidRDefault="00655753" w:rsidP="00AC589C">
      <w:pPr>
        <w:pStyle w:val="ListParagraph"/>
        <w:ind w:left="1440"/>
        <w:rPr>
          <w:rFonts w:ascii="Figtree" w:hAnsi="Figtree" w:cs="Calibri"/>
          <w:sz w:val="24"/>
          <w:szCs w:val="24"/>
        </w:rPr>
      </w:pPr>
    </w:p>
    <w:p w14:paraId="4EE34098" w14:textId="302483E0" w:rsidR="00C86BDE" w:rsidRPr="005A0BB6" w:rsidRDefault="00457FE1" w:rsidP="00AC589C">
      <w:pPr>
        <w:pStyle w:val="ListParagraph"/>
        <w:numPr>
          <w:ilvl w:val="0"/>
          <w:numId w:val="8"/>
        </w:numPr>
        <w:shd w:val="clear" w:color="auto" w:fill="C4DEFF"/>
        <w:rPr>
          <w:rFonts w:ascii="Figtree" w:hAnsi="Figtree" w:cs="Calibri"/>
          <w:b/>
          <w:bCs/>
          <w:sz w:val="28"/>
          <w:szCs w:val="28"/>
        </w:rPr>
      </w:pPr>
      <w:r w:rsidRPr="005A0BB6">
        <w:rPr>
          <w:rFonts w:ascii="Figtree" w:hAnsi="Figtree" w:cs="Calibri"/>
          <w:b/>
          <w:bCs/>
          <w:sz w:val="28"/>
          <w:szCs w:val="28"/>
        </w:rPr>
        <w:t>Acknowledgement and Consents</w:t>
      </w:r>
    </w:p>
    <w:p w14:paraId="6436D507" w14:textId="03E3E568" w:rsidR="00041884" w:rsidRPr="005A0BB6" w:rsidRDefault="00323818" w:rsidP="00AC589C">
      <w:pPr>
        <w:pStyle w:val="ListParagraph"/>
        <w:numPr>
          <w:ilvl w:val="0"/>
          <w:numId w:val="12"/>
        </w:numPr>
        <w:rPr>
          <w:rFonts w:ascii="Figtree" w:hAnsi="Figtree" w:cs="Calibri"/>
          <w:sz w:val="24"/>
          <w:szCs w:val="24"/>
        </w:rPr>
      </w:pPr>
      <w:r w:rsidRPr="005A0BB6">
        <w:rPr>
          <w:rFonts w:ascii="Figtree" w:hAnsi="Figtree" w:cs="Calibri"/>
          <w:sz w:val="24"/>
          <w:szCs w:val="24"/>
        </w:rPr>
        <w:lastRenderedPageBreak/>
        <w:t xml:space="preserve">The </w:t>
      </w:r>
      <w:r w:rsidR="00266553" w:rsidRPr="005A0BB6">
        <w:rPr>
          <w:rFonts w:ascii="Figtree" w:hAnsi="Figtree" w:cs="Calibri"/>
          <w:sz w:val="24"/>
          <w:szCs w:val="24"/>
        </w:rPr>
        <w:t>employee</w:t>
      </w:r>
      <w:r w:rsidR="003743BB" w:rsidRPr="005A0BB6">
        <w:rPr>
          <w:rFonts w:ascii="Figtree" w:hAnsi="Figtree" w:cs="Calibri"/>
          <w:sz w:val="24"/>
          <w:szCs w:val="24"/>
        </w:rPr>
        <w:t xml:space="preserve">/ client </w:t>
      </w:r>
      <w:r w:rsidRPr="005A0BB6">
        <w:rPr>
          <w:rFonts w:ascii="Figtree" w:hAnsi="Figtree" w:cs="Calibri"/>
          <w:sz w:val="24"/>
          <w:szCs w:val="24"/>
        </w:rPr>
        <w:t>must</w:t>
      </w:r>
      <w:r w:rsidR="00266553" w:rsidRPr="005A0BB6">
        <w:rPr>
          <w:rFonts w:ascii="Figtree" w:hAnsi="Figtree" w:cs="Calibri"/>
          <w:sz w:val="24"/>
          <w:szCs w:val="24"/>
        </w:rPr>
        <w:t xml:space="preserve"> sign a consent acknowledging understanding of clarity of roles</w:t>
      </w:r>
      <w:r w:rsidRPr="005A0BB6">
        <w:rPr>
          <w:rFonts w:ascii="Figtree" w:hAnsi="Figtree" w:cs="Calibri"/>
          <w:sz w:val="24"/>
          <w:szCs w:val="24"/>
        </w:rPr>
        <w:t xml:space="preserve"> and review it with their supervisor</w:t>
      </w:r>
    </w:p>
    <w:p w14:paraId="174F0D1C" w14:textId="77777777" w:rsidR="00041884" w:rsidRPr="005A0BB6" w:rsidRDefault="00041884" w:rsidP="00AC589C">
      <w:pPr>
        <w:pStyle w:val="ListParagraph"/>
        <w:ind w:left="1080"/>
        <w:rPr>
          <w:rFonts w:ascii="Figtree" w:hAnsi="Figtree" w:cs="Calibri"/>
          <w:sz w:val="24"/>
          <w:szCs w:val="24"/>
        </w:rPr>
      </w:pPr>
    </w:p>
    <w:p w14:paraId="3854FB48" w14:textId="77777777" w:rsidR="00041884" w:rsidRPr="005A0BB6" w:rsidRDefault="00A66631" w:rsidP="00AC589C">
      <w:pPr>
        <w:pStyle w:val="ListParagraph"/>
        <w:numPr>
          <w:ilvl w:val="0"/>
          <w:numId w:val="12"/>
        </w:numPr>
        <w:rPr>
          <w:rFonts w:ascii="Figtree" w:hAnsi="Figtree" w:cs="Calibri"/>
          <w:sz w:val="24"/>
          <w:szCs w:val="24"/>
        </w:rPr>
      </w:pPr>
      <w:r w:rsidRPr="005A0BB6">
        <w:rPr>
          <w:rFonts w:ascii="Figtree" w:hAnsi="Figtree" w:cs="Calibri"/>
          <w:sz w:val="24"/>
          <w:szCs w:val="24"/>
        </w:rPr>
        <w:t>Upon getting a referral to the program for a</w:t>
      </w:r>
      <w:r w:rsidR="00C853BD" w:rsidRPr="005A0BB6">
        <w:rPr>
          <w:rFonts w:ascii="Figtree" w:hAnsi="Figtree" w:cs="Calibri"/>
          <w:sz w:val="24"/>
          <w:szCs w:val="24"/>
        </w:rPr>
        <w:t>/</w:t>
      </w:r>
      <w:r w:rsidRPr="005A0BB6">
        <w:rPr>
          <w:rFonts w:ascii="Figtree" w:hAnsi="Figtree" w:cs="Calibri"/>
          <w:sz w:val="24"/>
          <w:szCs w:val="24"/>
        </w:rPr>
        <w:t xml:space="preserve">an employee/client into the mental health program, the </w:t>
      </w:r>
      <w:r w:rsidR="007F6882" w:rsidRPr="005A0BB6">
        <w:rPr>
          <w:rFonts w:ascii="Figtree" w:hAnsi="Figtree" w:cs="Calibri"/>
          <w:sz w:val="24"/>
          <w:szCs w:val="24"/>
        </w:rPr>
        <w:t>clinician</w:t>
      </w:r>
      <w:r w:rsidRPr="005A0BB6">
        <w:rPr>
          <w:rFonts w:ascii="Figtree" w:hAnsi="Figtree" w:cs="Calibri"/>
          <w:sz w:val="24"/>
          <w:szCs w:val="24"/>
        </w:rPr>
        <w:t xml:space="preserve"> that would be providing services shall complete the acknowledgement </w:t>
      </w:r>
      <w:r w:rsidR="00C853BD" w:rsidRPr="005A0BB6">
        <w:rPr>
          <w:rFonts w:ascii="Figtree" w:hAnsi="Figtree" w:cs="Calibri"/>
          <w:sz w:val="24"/>
          <w:szCs w:val="24"/>
        </w:rPr>
        <w:t>and</w:t>
      </w:r>
      <w:r w:rsidRPr="005A0BB6">
        <w:rPr>
          <w:rFonts w:ascii="Figtree" w:hAnsi="Figtree" w:cs="Calibri"/>
          <w:sz w:val="24"/>
          <w:szCs w:val="24"/>
        </w:rPr>
        <w:t xml:space="preserve"> consent form and review their supervisor</w:t>
      </w:r>
    </w:p>
    <w:p w14:paraId="2F38CA9B" w14:textId="77777777" w:rsidR="00041884" w:rsidRPr="005A0BB6" w:rsidRDefault="00041884" w:rsidP="00AC589C">
      <w:pPr>
        <w:pStyle w:val="ListParagraph"/>
        <w:rPr>
          <w:rFonts w:ascii="Figtree" w:hAnsi="Figtree" w:cs="Calibri"/>
          <w:sz w:val="24"/>
          <w:szCs w:val="24"/>
        </w:rPr>
      </w:pPr>
    </w:p>
    <w:p w14:paraId="632D3F14" w14:textId="68B9BB58" w:rsidR="005B3605" w:rsidRPr="005A0BB6" w:rsidRDefault="005B3605" w:rsidP="00AC589C">
      <w:pPr>
        <w:pStyle w:val="ListParagraph"/>
        <w:numPr>
          <w:ilvl w:val="0"/>
          <w:numId w:val="12"/>
        </w:numPr>
        <w:rPr>
          <w:rFonts w:ascii="Figtree" w:hAnsi="Figtree" w:cs="Calibri"/>
          <w:sz w:val="24"/>
          <w:szCs w:val="24"/>
        </w:rPr>
      </w:pPr>
      <w:r w:rsidRPr="005A0BB6">
        <w:rPr>
          <w:rFonts w:ascii="Figtree" w:hAnsi="Figtree" w:cs="Calibri"/>
          <w:sz w:val="24"/>
          <w:szCs w:val="24"/>
        </w:rPr>
        <w:t>The above</w:t>
      </w:r>
      <w:r w:rsidR="007A6715" w:rsidRPr="005A0BB6">
        <w:rPr>
          <w:rFonts w:ascii="Figtree" w:hAnsi="Figtree" w:cs="Calibri"/>
          <w:sz w:val="24"/>
          <w:szCs w:val="24"/>
        </w:rPr>
        <w:t>-</w:t>
      </w:r>
      <w:r w:rsidRPr="005A0BB6">
        <w:rPr>
          <w:rFonts w:ascii="Figtree" w:hAnsi="Figtree" w:cs="Calibri"/>
          <w:sz w:val="24"/>
          <w:szCs w:val="24"/>
        </w:rPr>
        <w:t>mentioned consent documents (bullets a. and b.) will become part of the client record and should be routed to the Medical Records department. </w:t>
      </w:r>
    </w:p>
    <w:p w14:paraId="67CEAE16" w14:textId="77777777" w:rsidR="00041884" w:rsidRPr="005A0BB6" w:rsidRDefault="00041884" w:rsidP="00AC589C">
      <w:pPr>
        <w:pStyle w:val="ListParagraph"/>
        <w:rPr>
          <w:rFonts w:ascii="Figtree" w:hAnsi="Figtree" w:cs="Calibri"/>
          <w:sz w:val="24"/>
          <w:szCs w:val="24"/>
        </w:rPr>
      </w:pPr>
    </w:p>
    <w:p w14:paraId="025DE960" w14:textId="77777777" w:rsidR="00041884" w:rsidRPr="005A0BB6" w:rsidRDefault="00041884" w:rsidP="00AC589C">
      <w:pPr>
        <w:pStyle w:val="ListParagraph"/>
        <w:ind w:left="1080"/>
        <w:rPr>
          <w:rFonts w:ascii="Figtree" w:hAnsi="Figtree" w:cs="Calibri"/>
          <w:sz w:val="24"/>
          <w:szCs w:val="24"/>
        </w:rPr>
      </w:pPr>
    </w:p>
    <w:p w14:paraId="0D1368C3" w14:textId="14485443" w:rsidR="0072047B" w:rsidRPr="005A0BB6" w:rsidRDefault="0072047B" w:rsidP="00AC589C">
      <w:pPr>
        <w:keepNext/>
        <w:outlineLvl w:val="0"/>
        <w:rPr>
          <w:rFonts w:ascii="Figtree" w:hAnsi="Figtree" w:cstheme="minorHAnsi"/>
          <w:b/>
          <w:bCs/>
          <w:kern w:val="32"/>
          <w:sz w:val="28"/>
          <w:szCs w:val="28"/>
        </w:rPr>
      </w:pPr>
      <w:r w:rsidRPr="005A0BB6">
        <w:rPr>
          <w:rFonts w:ascii="Figtree" w:hAnsi="Figtree" w:cstheme="minorHAnsi"/>
          <w:b/>
          <w:bCs/>
          <w:kern w:val="32"/>
          <w:sz w:val="28"/>
          <w:szCs w:val="28"/>
        </w:rPr>
        <w:t>Violation of this Policy or Procedure</w:t>
      </w:r>
    </w:p>
    <w:p w14:paraId="3CA6AD93" w14:textId="4A8D72D5" w:rsidR="0072047B" w:rsidRPr="005A0BB6" w:rsidRDefault="0072047B" w:rsidP="00AC589C">
      <w:pPr>
        <w:jc w:val="both"/>
        <w:rPr>
          <w:rFonts w:ascii="Figtree" w:hAnsi="Figtree" w:cstheme="minorHAnsi"/>
          <w:sz w:val="24"/>
          <w:szCs w:val="24"/>
        </w:rPr>
      </w:pPr>
      <w:r w:rsidRPr="005A0BB6">
        <w:rPr>
          <w:rFonts w:ascii="Figtree" w:hAnsi="Figtree" w:cstheme="minorHAnsi"/>
          <w:sz w:val="24"/>
          <w:szCs w:val="24"/>
        </w:rPr>
        <w:t xml:space="preserve">No or only partial adherence to this policy or procedure may result in noncompliance with current regulatory requirements and subsequent penalties to </w:t>
      </w:r>
      <w:r w:rsidR="00BF7C73" w:rsidRPr="005A0BB6">
        <w:rPr>
          <w:rFonts w:ascii="Figtree" w:hAnsi="Figtree" w:cstheme="minorHAnsi"/>
          <w:sz w:val="24"/>
          <w:szCs w:val="24"/>
        </w:rPr>
        <w:t>St. David’s</w:t>
      </w:r>
      <w:r w:rsidRPr="005A0BB6">
        <w:rPr>
          <w:rFonts w:ascii="Figtree" w:hAnsi="Figtree" w:cstheme="minorHAnsi"/>
          <w:sz w:val="24"/>
          <w:szCs w:val="24"/>
        </w:rPr>
        <w:t>. Remediation for violators will include, but not be limited to, disciplinary action up to and including termination depending on the circumstances of the situation at the time.</w:t>
      </w:r>
    </w:p>
    <w:p w14:paraId="615DA4BC" w14:textId="77777777" w:rsidR="0072047B" w:rsidRPr="005A0BB6" w:rsidRDefault="0072047B" w:rsidP="00AC589C">
      <w:pPr>
        <w:rPr>
          <w:rFonts w:ascii="Figtree" w:hAnsi="Figtree" w:cstheme="minorHAnsi"/>
          <w:b/>
          <w:bCs/>
          <w:sz w:val="24"/>
          <w:szCs w:val="24"/>
        </w:rPr>
      </w:pPr>
    </w:p>
    <w:p w14:paraId="70BB6AB9" w14:textId="496D9911" w:rsidR="008A4D44" w:rsidRPr="005A0BB6" w:rsidRDefault="0072047B" w:rsidP="00AC589C">
      <w:pPr>
        <w:ind w:right="-990"/>
        <w:rPr>
          <w:rFonts w:ascii="Figtree" w:hAnsi="Figtree" w:cstheme="minorBidi"/>
        </w:rPr>
      </w:pPr>
      <w:r w:rsidRPr="005A0BB6">
        <w:rPr>
          <w:rFonts w:ascii="Figtree" w:hAnsi="Figtree" w:cstheme="minorBidi"/>
          <w:b/>
          <w:bCs/>
          <w:sz w:val="24"/>
          <w:szCs w:val="24"/>
        </w:rPr>
        <w:t xml:space="preserve">Reference or Attachment: </w:t>
      </w:r>
      <w:r w:rsidR="008A4D44" w:rsidRPr="005A0BB6">
        <w:rPr>
          <w:rFonts w:ascii="Figtree" w:hAnsi="Figtree" w:cstheme="minorBidi"/>
          <w:sz w:val="16"/>
          <w:szCs w:val="16"/>
        </w:rPr>
        <w:t xml:space="preserve"> </w:t>
      </w:r>
    </w:p>
    <w:p w14:paraId="220A9205" w14:textId="0D5774C0" w:rsidR="77553781" w:rsidRPr="005A0BB6" w:rsidRDefault="77553781" w:rsidP="00AC589C">
      <w:pPr>
        <w:ind w:right="-990"/>
        <w:rPr>
          <w:rFonts w:ascii="Figtree" w:hAnsi="Figtree"/>
        </w:rPr>
      </w:pPr>
      <w:hyperlink r:id="rId11">
        <w:r w:rsidRPr="005A0BB6">
          <w:rPr>
            <w:rStyle w:val="Hyperlink"/>
            <w:rFonts w:ascii="Figtree" w:eastAsia="Calibri" w:hAnsi="Figtree" w:cs="Calibri"/>
            <w:b/>
            <w:bCs/>
            <w:sz w:val="24"/>
            <w:szCs w:val="24"/>
          </w:rPr>
          <w:t>Therapist Acknowledgement &amp; Cons</w:t>
        </w:r>
        <w:r w:rsidR="5D7D0928" w:rsidRPr="005A0BB6">
          <w:rPr>
            <w:rStyle w:val="Hyperlink"/>
            <w:rFonts w:ascii="Figtree" w:eastAsia="Calibri" w:hAnsi="Figtree" w:cs="Calibri"/>
            <w:b/>
            <w:bCs/>
            <w:sz w:val="24"/>
            <w:szCs w:val="24"/>
          </w:rPr>
          <w:t>ent</w:t>
        </w:r>
      </w:hyperlink>
    </w:p>
    <w:p w14:paraId="1F337C72" w14:textId="0C90294C" w:rsidR="62F0A4C0" w:rsidRPr="005A0BB6" w:rsidRDefault="62F0A4C0" w:rsidP="00AC589C">
      <w:pPr>
        <w:ind w:right="-990"/>
        <w:rPr>
          <w:rFonts w:ascii="Figtree" w:hAnsi="Figtree"/>
        </w:rPr>
      </w:pPr>
      <w:hyperlink r:id="rId12">
        <w:r w:rsidRPr="005A0BB6">
          <w:rPr>
            <w:rStyle w:val="Hyperlink"/>
            <w:rFonts w:ascii="Figtree" w:eastAsia="Calibri" w:hAnsi="Figtree" w:cs="Calibri"/>
            <w:b/>
            <w:bCs/>
            <w:sz w:val="24"/>
            <w:szCs w:val="24"/>
          </w:rPr>
          <w:t>Employee/Client Acknowledgement &amp; Cons</w:t>
        </w:r>
        <w:r w:rsidR="5D7D0928" w:rsidRPr="005A0BB6">
          <w:rPr>
            <w:rStyle w:val="Hyperlink"/>
            <w:rFonts w:ascii="Figtree" w:eastAsia="Calibri" w:hAnsi="Figtree" w:cs="Calibri"/>
            <w:b/>
            <w:bCs/>
            <w:sz w:val="24"/>
            <w:szCs w:val="24"/>
          </w:rPr>
          <w:t>ent</w:t>
        </w:r>
      </w:hyperlink>
    </w:p>
    <w:sectPr w:rsidR="62F0A4C0" w:rsidRPr="005A0BB6" w:rsidSect="00702C34">
      <w:footerReference w:type="default" r:id="rId13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D83C2" w14:textId="77777777" w:rsidR="009A37D7" w:rsidRDefault="009A37D7" w:rsidP="00490C47">
      <w:r>
        <w:separator/>
      </w:r>
    </w:p>
  </w:endnote>
  <w:endnote w:type="continuationSeparator" w:id="0">
    <w:p w14:paraId="65A82EF1" w14:textId="77777777" w:rsidR="009A37D7" w:rsidRDefault="009A37D7" w:rsidP="0049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 Garde">
    <w:altName w:val="Century Gothic"/>
    <w:charset w:val="4D"/>
    <w:family w:val="auto"/>
    <w:pitch w:val="variable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7807345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14:paraId="51D00D46" w14:textId="23E8CA8F" w:rsidR="00490C47" w:rsidRPr="00490C47" w:rsidRDefault="00490C47">
        <w:pPr>
          <w:pStyle w:val="Footer"/>
          <w:jc w:val="right"/>
          <w:rPr>
            <w:rFonts w:ascii="Calibri" w:hAnsi="Calibri" w:cs="Calibri"/>
          </w:rPr>
        </w:pPr>
        <w:r w:rsidRPr="00490C47">
          <w:rPr>
            <w:rFonts w:ascii="Calibri" w:hAnsi="Calibri" w:cs="Calibri"/>
          </w:rPr>
          <w:fldChar w:fldCharType="begin"/>
        </w:r>
        <w:r w:rsidRPr="00490C47">
          <w:rPr>
            <w:rFonts w:ascii="Calibri" w:hAnsi="Calibri" w:cs="Calibri"/>
          </w:rPr>
          <w:instrText xml:space="preserve"> PAGE   \* MERGEFORMAT </w:instrText>
        </w:r>
        <w:r w:rsidRPr="00490C47">
          <w:rPr>
            <w:rFonts w:ascii="Calibri" w:hAnsi="Calibri" w:cs="Calibri"/>
          </w:rPr>
          <w:fldChar w:fldCharType="separate"/>
        </w:r>
        <w:r w:rsidRPr="00490C47">
          <w:rPr>
            <w:rFonts w:ascii="Calibri" w:hAnsi="Calibri" w:cs="Calibri"/>
            <w:noProof/>
          </w:rPr>
          <w:t>2</w:t>
        </w:r>
        <w:r w:rsidRPr="00490C47">
          <w:rPr>
            <w:rFonts w:ascii="Calibri" w:hAnsi="Calibri" w:cs="Calibri"/>
            <w:noProof/>
          </w:rPr>
          <w:fldChar w:fldCharType="end"/>
        </w:r>
      </w:p>
    </w:sdtContent>
  </w:sdt>
  <w:p w14:paraId="3F55A6E1" w14:textId="5F0478EC" w:rsidR="00490C47" w:rsidRPr="00490C47" w:rsidRDefault="00490C47">
    <w:pPr>
      <w:pStyle w:val="Footer"/>
      <w:rPr>
        <w:rFonts w:ascii="Calibri" w:hAnsi="Calibri" w:cs="Calibri"/>
      </w:rPr>
    </w:pPr>
    <w:r w:rsidRPr="00490C47">
      <w:rPr>
        <w:rFonts w:ascii="Calibri" w:eastAsia="Calibri" w:hAnsi="Calibri" w:cs="Calibri"/>
        <w:color w:val="000000" w:themeColor="text1"/>
      </w:rPr>
      <w:t>Dual Relationships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A108B" w14:textId="77777777" w:rsidR="009A37D7" w:rsidRDefault="009A37D7" w:rsidP="00490C47">
      <w:r>
        <w:separator/>
      </w:r>
    </w:p>
  </w:footnote>
  <w:footnote w:type="continuationSeparator" w:id="0">
    <w:p w14:paraId="4A1291CA" w14:textId="77777777" w:rsidR="009A37D7" w:rsidRDefault="009A37D7" w:rsidP="00490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D7951"/>
    <w:multiLevelType w:val="hybridMultilevel"/>
    <w:tmpl w:val="376CB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750A1"/>
    <w:multiLevelType w:val="hybridMultilevel"/>
    <w:tmpl w:val="3738C49C"/>
    <w:lvl w:ilvl="0" w:tplc="47B6699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444816"/>
    <w:multiLevelType w:val="hybridMultilevel"/>
    <w:tmpl w:val="7F9E2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91C2F"/>
    <w:multiLevelType w:val="hybridMultilevel"/>
    <w:tmpl w:val="F84C3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94E11"/>
    <w:multiLevelType w:val="hybridMultilevel"/>
    <w:tmpl w:val="5384483C"/>
    <w:lvl w:ilvl="0" w:tplc="47B6699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573947"/>
    <w:multiLevelType w:val="hybridMultilevel"/>
    <w:tmpl w:val="4178E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1B06DB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5752B"/>
    <w:multiLevelType w:val="hybridMultilevel"/>
    <w:tmpl w:val="74DCAD52"/>
    <w:lvl w:ilvl="0" w:tplc="47B6699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8B453D"/>
    <w:multiLevelType w:val="hybridMultilevel"/>
    <w:tmpl w:val="CEB45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C77D6"/>
    <w:multiLevelType w:val="hybridMultilevel"/>
    <w:tmpl w:val="61FEA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017E6"/>
    <w:multiLevelType w:val="hybridMultilevel"/>
    <w:tmpl w:val="BC3E0C3E"/>
    <w:lvl w:ilvl="0" w:tplc="D2BE542C">
      <w:start w:val="1"/>
      <w:numFmt w:val="upperRoman"/>
      <w:lvlText w:val="%1."/>
      <w:lvlJc w:val="right"/>
      <w:pPr>
        <w:ind w:left="720" w:hanging="360"/>
      </w:pPr>
      <w:rPr>
        <w:rFonts w:ascii="Figtree" w:hAnsi="Figtree" w:cs="Times New Roman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51FD0"/>
    <w:multiLevelType w:val="hybridMultilevel"/>
    <w:tmpl w:val="4514A32C"/>
    <w:lvl w:ilvl="0" w:tplc="668C9D04">
      <w:start w:val="1"/>
      <w:numFmt w:val="upperRoman"/>
      <w:lvlText w:val="%1."/>
      <w:lvlJc w:val="right"/>
      <w:pPr>
        <w:ind w:left="1440" w:hanging="360"/>
      </w:pPr>
      <w:rPr>
        <w:rFonts w:asciiTheme="minorHAnsi" w:hAnsiTheme="minorHAnsi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4B17A1A"/>
    <w:multiLevelType w:val="hybridMultilevel"/>
    <w:tmpl w:val="F712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246832">
    <w:abstractNumId w:val="3"/>
  </w:num>
  <w:num w:numId="2" w16cid:durableId="1599830028">
    <w:abstractNumId w:val="7"/>
  </w:num>
  <w:num w:numId="3" w16cid:durableId="862406183">
    <w:abstractNumId w:val="11"/>
  </w:num>
  <w:num w:numId="4" w16cid:durableId="452287123">
    <w:abstractNumId w:val="5"/>
  </w:num>
  <w:num w:numId="5" w16cid:durableId="1764763478">
    <w:abstractNumId w:val="2"/>
  </w:num>
  <w:num w:numId="6" w16cid:durableId="1706636664">
    <w:abstractNumId w:val="8"/>
  </w:num>
  <w:num w:numId="7" w16cid:durableId="1272473364">
    <w:abstractNumId w:val="0"/>
  </w:num>
  <w:num w:numId="8" w16cid:durableId="980891116">
    <w:abstractNumId w:val="9"/>
  </w:num>
  <w:num w:numId="9" w16cid:durableId="1771730533">
    <w:abstractNumId w:val="10"/>
  </w:num>
  <w:num w:numId="10" w16cid:durableId="1526866986">
    <w:abstractNumId w:val="1"/>
  </w:num>
  <w:num w:numId="11" w16cid:durableId="1895238667">
    <w:abstractNumId w:val="6"/>
  </w:num>
  <w:num w:numId="12" w16cid:durableId="108502831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9B"/>
    <w:rsid w:val="00027349"/>
    <w:rsid w:val="00041884"/>
    <w:rsid w:val="000449EE"/>
    <w:rsid w:val="000615ED"/>
    <w:rsid w:val="000669E1"/>
    <w:rsid w:val="00071D99"/>
    <w:rsid w:val="00074F17"/>
    <w:rsid w:val="00080FC0"/>
    <w:rsid w:val="00092195"/>
    <w:rsid w:val="00093EB9"/>
    <w:rsid w:val="000B4A1E"/>
    <w:rsid w:val="000C25FC"/>
    <w:rsid w:val="000C763D"/>
    <w:rsid w:val="000D20E1"/>
    <w:rsid w:val="000D2402"/>
    <w:rsid w:val="000D2873"/>
    <w:rsid w:val="000D6C02"/>
    <w:rsid w:val="000E6892"/>
    <w:rsid w:val="000F36E9"/>
    <w:rsid w:val="000F58F1"/>
    <w:rsid w:val="00112DE6"/>
    <w:rsid w:val="00120001"/>
    <w:rsid w:val="00142B38"/>
    <w:rsid w:val="00153517"/>
    <w:rsid w:val="00173764"/>
    <w:rsid w:val="00192082"/>
    <w:rsid w:val="00192E32"/>
    <w:rsid w:val="001A23DF"/>
    <w:rsid w:val="001C24DD"/>
    <w:rsid w:val="001C5788"/>
    <w:rsid w:val="001D0AB9"/>
    <w:rsid w:val="001F195B"/>
    <w:rsid w:val="0024117A"/>
    <w:rsid w:val="002644B0"/>
    <w:rsid w:val="00266553"/>
    <w:rsid w:val="00292941"/>
    <w:rsid w:val="002939F3"/>
    <w:rsid w:val="002F11F6"/>
    <w:rsid w:val="003202A5"/>
    <w:rsid w:val="00323818"/>
    <w:rsid w:val="0032453D"/>
    <w:rsid w:val="003419E4"/>
    <w:rsid w:val="00343EBB"/>
    <w:rsid w:val="00352853"/>
    <w:rsid w:val="00353C6C"/>
    <w:rsid w:val="00355F14"/>
    <w:rsid w:val="003743BB"/>
    <w:rsid w:val="003764DA"/>
    <w:rsid w:val="00383D13"/>
    <w:rsid w:val="003A255E"/>
    <w:rsid w:val="003B171F"/>
    <w:rsid w:val="003C263A"/>
    <w:rsid w:val="003F5593"/>
    <w:rsid w:val="00410A01"/>
    <w:rsid w:val="00414B27"/>
    <w:rsid w:val="00423EA1"/>
    <w:rsid w:val="00430966"/>
    <w:rsid w:val="00433FCB"/>
    <w:rsid w:val="004414F3"/>
    <w:rsid w:val="004450AF"/>
    <w:rsid w:val="00457E90"/>
    <w:rsid w:val="00457FE1"/>
    <w:rsid w:val="00463375"/>
    <w:rsid w:val="00490C47"/>
    <w:rsid w:val="004947B0"/>
    <w:rsid w:val="004979E6"/>
    <w:rsid w:val="00505C10"/>
    <w:rsid w:val="0050718A"/>
    <w:rsid w:val="00542E3A"/>
    <w:rsid w:val="005573D3"/>
    <w:rsid w:val="00586D75"/>
    <w:rsid w:val="00591C8F"/>
    <w:rsid w:val="005A0BB6"/>
    <w:rsid w:val="005A0C85"/>
    <w:rsid w:val="005B3605"/>
    <w:rsid w:val="005D0C57"/>
    <w:rsid w:val="005D453E"/>
    <w:rsid w:val="005D613F"/>
    <w:rsid w:val="005E310D"/>
    <w:rsid w:val="00611AC5"/>
    <w:rsid w:val="00624B88"/>
    <w:rsid w:val="00631942"/>
    <w:rsid w:val="006340CE"/>
    <w:rsid w:val="00641BEB"/>
    <w:rsid w:val="00643381"/>
    <w:rsid w:val="006550AE"/>
    <w:rsid w:val="00655753"/>
    <w:rsid w:val="00681F44"/>
    <w:rsid w:val="006A33C3"/>
    <w:rsid w:val="006B55FD"/>
    <w:rsid w:val="006C1F17"/>
    <w:rsid w:val="006E01B3"/>
    <w:rsid w:val="006F4310"/>
    <w:rsid w:val="00702C34"/>
    <w:rsid w:val="0070403D"/>
    <w:rsid w:val="0070485E"/>
    <w:rsid w:val="00705468"/>
    <w:rsid w:val="0072047B"/>
    <w:rsid w:val="007404C8"/>
    <w:rsid w:val="00747610"/>
    <w:rsid w:val="00750038"/>
    <w:rsid w:val="0075780B"/>
    <w:rsid w:val="00764744"/>
    <w:rsid w:val="0076527C"/>
    <w:rsid w:val="00784F4D"/>
    <w:rsid w:val="00785845"/>
    <w:rsid w:val="00787229"/>
    <w:rsid w:val="007A6715"/>
    <w:rsid w:val="007B481D"/>
    <w:rsid w:val="007C3425"/>
    <w:rsid w:val="007C409B"/>
    <w:rsid w:val="007D2FFC"/>
    <w:rsid w:val="007F03A3"/>
    <w:rsid w:val="007F3158"/>
    <w:rsid w:val="007F4122"/>
    <w:rsid w:val="007F6882"/>
    <w:rsid w:val="008046B1"/>
    <w:rsid w:val="008213F7"/>
    <w:rsid w:val="008266BE"/>
    <w:rsid w:val="008468DA"/>
    <w:rsid w:val="008679AA"/>
    <w:rsid w:val="00871F09"/>
    <w:rsid w:val="00884E5D"/>
    <w:rsid w:val="00897478"/>
    <w:rsid w:val="008A4D44"/>
    <w:rsid w:val="008B22F3"/>
    <w:rsid w:val="008B4ED2"/>
    <w:rsid w:val="008D4009"/>
    <w:rsid w:val="008E2B2B"/>
    <w:rsid w:val="008F053E"/>
    <w:rsid w:val="0090263C"/>
    <w:rsid w:val="009030A0"/>
    <w:rsid w:val="00955175"/>
    <w:rsid w:val="00956FFD"/>
    <w:rsid w:val="00957FDA"/>
    <w:rsid w:val="00985E09"/>
    <w:rsid w:val="009905BE"/>
    <w:rsid w:val="0099069B"/>
    <w:rsid w:val="00994F30"/>
    <w:rsid w:val="009A37D7"/>
    <w:rsid w:val="009D7488"/>
    <w:rsid w:val="009E176B"/>
    <w:rsid w:val="009E6383"/>
    <w:rsid w:val="009F1743"/>
    <w:rsid w:val="009F23FD"/>
    <w:rsid w:val="009F3199"/>
    <w:rsid w:val="00A02EA3"/>
    <w:rsid w:val="00A132AE"/>
    <w:rsid w:val="00A66631"/>
    <w:rsid w:val="00A7574C"/>
    <w:rsid w:val="00A92C82"/>
    <w:rsid w:val="00AA728E"/>
    <w:rsid w:val="00AA7BF0"/>
    <w:rsid w:val="00AB51DA"/>
    <w:rsid w:val="00AC247C"/>
    <w:rsid w:val="00AC589C"/>
    <w:rsid w:val="00AE14C5"/>
    <w:rsid w:val="00B032D0"/>
    <w:rsid w:val="00B20CDF"/>
    <w:rsid w:val="00B219E3"/>
    <w:rsid w:val="00B4304B"/>
    <w:rsid w:val="00B54879"/>
    <w:rsid w:val="00B661A1"/>
    <w:rsid w:val="00B663A4"/>
    <w:rsid w:val="00B73E8D"/>
    <w:rsid w:val="00BD1E84"/>
    <w:rsid w:val="00BD3620"/>
    <w:rsid w:val="00BE1EC9"/>
    <w:rsid w:val="00BE7436"/>
    <w:rsid w:val="00BF400A"/>
    <w:rsid w:val="00BF7C73"/>
    <w:rsid w:val="00C45BA4"/>
    <w:rsid w:val="00C472A8"/>
    <w:rsid w:val="00C51475"/>
    <w:rsid w:val="00C538C9"/>
    <w:rsid w:val="00C740FA"/>
    <w:rsid w:val="00C853BD"/>
    <w:rsid w:val="00C86BDE"/>
    <w:rsid w:val="00CA6227"/>
    <w:rsid w:val="00CF1F6D"/>
    <w:rsid w:val="00CF2953"/>
    <w:rsid w:val="00D013EB"/>
    <w:rsid w:val="00D23A19"/>
    <w:rsid w:val="00D45356"/>
    <w:rsid w:val="00D555CC"/>
    <w:rsid w:val="00D57722"/>
    <w:rsid w:val="00D63EC1"/>
    <w:rsid w:val="00D644FB"/>
    <w:rsid w:val="00D72D6D"/>
    <w:rsid w:val="00D82AC7"/>
    <w:rsid w:val="00D90C13"/>
    <w:rsid w:val="00D947FF"/>
    <w:rsid w:val="00DA2106"/>
    <w:rsid w:val="00DA3639"/>
    <w:rsid w:val="00DA3D2C"/>
    <w:rsid w:val="00DB3F0C"/>
    <w:rsid w:val="00DB4936"/>
    <w:rsid w:val="00DC2BDE"/>
    <w:rsid w:val="00DC3F8F"/>
    <w:rsid w:val="00DD19A1"/>
    <w:rsid w:val="00DD23E5"/>
    <w:rsid w:val="00DD2ACE"/>
    <w:rsid w:val="00DE610A"/>
    <w:rsid w:val="00DF2642"/>
    <w:rsid w:val="00E044D9"/>
    <w:rsid w:val="00E13597"/>
    <w:rsid w:val="00E16C2E"/>
    <w:rsid w:val="00E31AFD"/>
    <w:rsid w:val="00E34E4E"/>
    <w:rsid w:val="00E3778F"/>
    <w:rsid w:val="00E473FF"/>
    <w:rsid w:val="00E76C32"/>
    <w:rsid w:val="00E91B1F"/>
    <w:rsid w:val="00E9645E"/>
    <w:rsid w:val="00EB49F7"/>
    <w:rsid w:val="00EE0EC0"/>
    <w:rsid w:val="00EE1010"/>
    <w:rsid w:val="00EF4054"/>
    <w:rsid w:val="00EF7CC3"/>
    <w:rsid w:val="00F02319"/>
    <w:rsid w:val="00F14848"/>
    <w:rsid w:val="00F16942"/>
    <w:rsid w:val="00F42D5C"/>
    <w:rsid w:val="00F5436D"/>
    <w:rsid w:val="00F66A8E"/>
    <w:rsid w:val="00F81F05"/>
    <w:rsid w:val="00F942F2"/>
    <w:rsid w:val="00FA7473"/>
    <w:rsid w:val="00FB561C"/>
    <w:rsid w:val="00FC0255"/>
    <w:rsid w:val="00FC1A5B"/>
    <w:rsid w:val="00FC4DCA"/>
    <w:rsid w:val="00FD3095"/>
    <w:rsid w:val="00FF1861"/>
    <w:rsid w:val="02393E39"/>
    <w:rsid w:val="0420333B"/>
    <w:rsid w:val="067CE266"/>
    <w:rsid w:val="168DAEF9"/>
    <w:rsid w:val="2A2D8A8C"/>
    <w:rsid w:val="3AA2D217"/>
    <w:rsid w:val="4586C0BD"/>
    <w:rsid w:val="4EBB9334"/>
    <w:rsid w:val="57699628"/>
    <w:rsid w:val="5A2B600E"/>
    <w:rsid w:val="5AC1DF43"/>
    <w:rsid w:val="5D7D0928"/>
    <w:rsid w:val="6049DD60"/>
    <w:rsid w:val="61F06757"/>
    <w:rsid w:val="62F0A4C0"/>
    <w:rsid w:val="6304D650"/>
    <w:rsid w:val="6BE541BF"/>
    <w:rsid w:val="6CEF672F"/>
    <w:rsid w:val="73EE8D3C"/>
    <w:rsid w:val="7504BFFE"/>
    <w:rsid w:val="77553781"/>
    <w:rsid w:val="776BBC65"/>
    <w:rsid w:val="77DF401D"/>
    <w:rsid w:val="7D7CD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A47AB"/>
  <w15:docId w15:val="{03A6EECC-8045-4655-B0D6-0E2BD6A7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69B"/>
    <w:pPr>
      <w:spacing w:after="0" w:line="240" w:lineRule="auto"/>
    </w:pPr>
    <w:rPr>
      <w:rFonts w:ascii="Avant Garde" w:eastAsia="Times New Roman" w:hAnsi="Avant Garde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9069B"/>
    <w:pPr>
      <w:jc w:val="center"/>
    </w:pPr>
    <w:rPr>
      <w:rFonts w:ascii="Times New Roman" w:hAnsi="Times New Roman"/>
      <w:sz w:val="28"/>
    </w:rPr>
  </w:style>
  <w:style w:type="character" w:customStyle="1" w:styleId="TitleChar">
    <w:name w:val="Title Char"/>
    <w:basedOn w:val="DefaultParagraphFont"/>
    <w:link w:val="Title"/>
    <w:rsid w:val="0099069B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9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1DA"/>
    <w:pPr>
      <w:ind w:left="720"/>
      <w:contextualSpacing/>
    </w:pPr>
  </w:style>
  <w:style w:type="character" w:styleId="Hyperlink">
    <w:name w:val="Hyperlink"/>
    <w:basedOn w:val="DefaultParagraphFont"/>
    <w:unhideWhenUsed/>
    <w:rsid w:val="00DB3F0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611AC5"/>
    <w:rPr>
      <w:rFonts w:ascii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611AC5"/>
    <w:rPr>
      <w:rFonts w:ascii="Arial" w:eastAsia="Times New Roman" w:hAnsi="Arial" w:cs="Arial"/>
      <w:sz w:val="20"/>
      <w:szCs w:val="24"/>
    </w:rPr>
  </w:style>
  <w:style w:type="paragraph" w:styleId="BodyText3">
    <w:name w:val="Body Text 3"/>
    <w:basedOn w:val="Normal"/>
    <w:link w:val="BodyText3Char"/>
    <w:rsid w:val="00611AC5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11AC5"/>
    <w:rPr>
      <w:rFonts w:ascii="Times New Roman" w:eastAsia="Times New Roman" w:hAnsi="Times New Roman"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2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3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319"/>
    <w:rPr>
      <w:rFonts w:ascii="Avant Garde" w:eastAsia="Times New Roman" w:hAnsi="Avant Gard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319"/>
    <w:rPr>
      <w:rFonts w:ascii="Avant Garde" w:eastAsia="Times New Roman" w:hAnsi="Avant Garde" w:cs="Times New Roman"/>
      <w:b/>
      <w:bCs/>
      <w:sz w:val="20"/>
      <w:szCs w:val="20"/>
    </w:rPr>
  </w:style>
  <w:style w:type="paragraph" w:customStyle="1" w:styleId="Default">
    <w:name w:val="Default"/>
    <w:rsid w:val="004309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A92C82"/>
  </w:style>
  <w:style w:type="paragraph" w:customStyle="1" w:styleId="paragraph">
    <w:name w:val="paragraph"/>
    <w:basedOn w:val="Normal"/>
    <w:rsid w:val="00681F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681F44"/>
  </w:style>
  <w:style w:type="character" w:customStyle="1" w:styleId="advancedproofingissue">
    <w:name w:val="advancedproofingissue"/>
    <w:basedOn w:val="DefaultParagraphFont"/>
    <w:rsid w:val="00681F44"/>
  </w:style>
  <w:style w:type="character" w:customStyle="1" w:styleId="contextualspellingandgrammarerror">
    <w:name w:val="contextualspellingandgrammarerror"/>
    <w:basedOn w:val="DefaultParagraphFont"/>
    <w:rsid w:val="003419E4"/>
  </w:style>
  <w:style w:type="character" w:customStyle="1" w:styleId="normaltextrun1">
    <w:name w:val="normaltextrun1"/>
    <w:basedOn w:val="DefaultParagraphFont"/>
    <w:rsid w:val="003419E4"/>
  </w:style>
  <w:style w:type="paragraph" w:customStyle="1" w:styleId="LBFileStampAtEnd">
    <w:name w:val="*LBFileStampAtEnd"/>
    <w:aliases w:val="FSE"/>
    <w:basedOn w:val="Normal"/>
    <w:rsid w:val="0072047B"/>
    <w:rPr>
      <w:rFonts w:ascii="Times New Roman" w:hAnsi="Times New Roman"/>
      <w:sz w:val="16"/>
      <w:szCs w:val="32"/>
    </w:rPr>
  </w:style>
  <w:style w:type="paragraph" w:styleId="NormalWeb">
    <w:name w:val="Normal (Web)"/>
    <w:basedOn w:val="Normal"/>
    <w:uiPriority w:val="99"/>
    <w:unhideWhenUsed/>
    <w:rsid w:val="00F942F2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0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C47"/>
    <w:rPr>
      <w:rFonts w:ascii="Avant Garde" w:eastAsia="Times New Roman" w:hAnsi="Avant Garde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0C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C47"/>
    <w:rPr>
      <w:rFonts w:ascii="Avant Garde" w:eastAsia="Times New Roman" w:hAnsi="Avant Garde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6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64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4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79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10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95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291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00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4643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062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00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791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664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4942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5494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974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2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7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03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4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46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55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0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122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05041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87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298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9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282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4681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534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9042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5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8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1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94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84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083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02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8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87218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950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936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71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759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005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472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2114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8269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1354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8446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0427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8594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6631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7194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0346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0013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5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3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5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8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0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73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30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57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92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611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670064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65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222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783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5229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86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448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9814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6177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8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8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0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81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18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019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08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66088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30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775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522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372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47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87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39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262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366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9084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6296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4669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3775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5543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3137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7515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3584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3744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102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8839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7574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0377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4177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6627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7882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3461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4163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6001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9766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6040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3062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4855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7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2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5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63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32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259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28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11543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031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179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954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38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345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632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7709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3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9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3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04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89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067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38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09075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462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036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294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779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17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6518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159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3369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1031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793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0441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475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0792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022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83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3226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8346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321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6881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2112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3727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6113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045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2125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418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6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87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30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8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186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6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425271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201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943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48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33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654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98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870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9294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5349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3810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9327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480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1305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davidscenter.sharepoint.com/:w:/r/_layouts/15/Doc.aspx?sourcedoc=%7BD36F13D0-A160-4C16-91C4-E6DA38FCF5CE%7D&amp;file=Dual%20Relationships%20Employee%20Acknowledgement%20Consent.docx&amp;action=default&amp;mobileredirect=tru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davidscenter.sharepoint.com/:w:/r/_layouts/15/Doc.aspx?sourcedoc=%7BF59D360F-A0AA-43DE-8DC9-4A7D0BB95B55%7D&amp;file=Dual%20Relationships%20Therapist%20Acknowledgement%20Consent.docx&amp;action=default&amp;mobileredirect=tru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4DEFF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E9E9F00F6444AA37290AB0F1631AF" ma:contentTypeVersion="4" ma:contentTypeDescription="Create a new document." ma:contentTypeScope="" ma:versionID="7a6b74ef44f8f418e678230584a24e69">
  <xsd:schema xmlns:xsd="http://www.w3.org/2001/XMLSchema" xmlns:xs="http://www.w3.org/2001/XMLSchema" xmlns:p="http://schemas.microsoft.com/office/2006/metadata/properties" xmlns:ns2="68ece8b4-871b-4f78-9e7e-8ae38d9bafc5" targetNamespace="http://schemas.microsoft.com/office/2006/metadata/properties" ma:root="true" ma:fieldsID="04646fc5681917a6bf7ff103423ca9c0" ns2:_="">
    <xsd:import namespace="68ece8b4-871b-4f78-9e7e-8ae38d9ba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ce8b4-871b-4f78-9e7e-8ae38d9ba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3B380-376C-4544-8DCE-47C5F6B16A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168BA-6307-4253-A93E-8A0130DA01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72E21B-0429-46F0-B959-2E2E050EB0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4293</Characters>
  <Application>Microsoft Office Word</Application>
  <DocSecurity>0</DocSecurity>
  <Lines>35</Lines>
  <Paragraphs>10</Paragraphs>
  <ScaleCrop>false</ScaleCrop>
  <Company>Netgain Technology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Sjordal</dc:creator>
  <cp:keywords/>
  <cp:lastModifiedBy>Laura Dornik</cp:lastModifiedBy>
  <cp:revision>3</cp:revision>
  <dcterms:created xsi:type="dcterms:W3CDTF">2026-05-27T18:45:00Z</dcterms:created>
  <dcterms:modified xsi:type="dcterms:W3CDTF">2026-05-27T18:46:00Z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0x01010062DE9E9F00F6444AA37290AB0F1631AF</vt:lpwstr>
  </property>
  <property fmtid="{D5CDD505-2E9C-101B-9397-08002B2CF9AE}" pid="3" name="Order">
    <vt:r8>100</vt:r8>
  </property>
</Properties>
</file>