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84E6" w14:textId="11EC5BDE" w:rsidR="00A675ED" w:rsidRPr="000D2CFA" w:rsidRDefault="00A675ED" w:rsidP="006C1BD9">
      <w:pPr>
        <w:pStyle w:val="Title"/>
        <w:tabs>
          <w:tab w:val="left" w:pos="5970"/>
          <w:tab w:val="right" w:pos="9360"/>
        </w:tabs>
        <w:jc w:val="left"/>
        <w:rPr>
          <w:rFonts w:ascii="Figtree" w:hAnsi="Figtree" w:cstheme="minorHAnsi"/>
          <w:sz w:val="24"/>
          <w:szCs w:val="18"/>
        </w:rPr>
      </w:pPr>
      <w:r w:rsidRPr="000D2CFA">
        <w:rPr>
          <w:rFonts w:ascii="Figtree" w:hAnsi="Figtree"/>
          <w:noProof/>
          <w:sz w:val="24"/>
          <w:szCs w:val="18"/>
        </w:rPr>
        <w:drawing>
          <wp:anchor distT="0" distB="0" distL="114300" distR="114300" simplePos="0" relativeHeight="251659264" behindDoc="0" locked="0" layoutInCell="1" allowOverlap="1" wp14:anchorId="581BA5EA" wp14:editId="04281CA5">
            <wp:simplePos x="0" y="0"/>
            <wp:positionH relativeFrom="margin">
              <wp:align>right</wp:align>
            </wp:positionH>
            <wp:positionV relativeFrom="paragraph">
              <wp:posOffset>167419</wp:posOffset>
            </wp:positionV>
            <wp:extent cx="2100853" cy="528992"/>
            <wp:effectExtent l="0" t="0" r="0" b="4445"/>
            <wp:wrapTopAndBottom/>
            <wp:docPr id="208790375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03754" name="Picture 1" descr="A blu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853" cy="52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DD8CC" w14:textId="77777777" w:rsidR="00A675ED" w:rsidRPr="000D2CFA" w:rsidRDefault="00A675ED" w:rsidP="006C1BD9">
      <w:pPr>
        <w:pStyle w:val="Title"/>
        <w:tabs>
          <w:tab w:val="left" w:pos="5970"/>
          <w:tab w:val="right" w:pos="9360"/>
        </w:tabs>
        <w:jc w:val="left"/>
        <w:rPr>
          <w:rFonts w:ascii="Figtree" w:hAnsi="Figtree" w:cstheme="minorHAnsi"/>
          <w:sz w:val="24"/>
          <w:szCs w:val="18"/>
        </w:rPr>
      </w:pPr>
    </w:p>
    <w:p w14:paraId="4BE6B5FD" w14:textId="3E0AFB7E" w:rsidR="00A675ED" w:rsidRPr="000D2CFA" w:rsidRDefault="00A675ED" w:rsidP="006C1BD9">
      <w:pPr>
        <w:pStyle w:val="Title"/>
        <w:shd w:val="clear" w:color="auto" w:fill="C4DEFF" w:themeFill="accent1"/>
        <w:tabs>
          <w:tab w:val="right" w:pos="9270"/>
        </w:tabs>
        <w:ind w:right="90"/>
        <w:jc w:val="left"/>
        <w:rPr>
          <w:rFonts w:ascii="Figtree" w:hAnsi="Figtree"/>
        </w:rPr>
      </w:pPr>
      <w:r w:rsidRPr="000D2CFA">
        <w:rPr>
          <w:rFonts w:ascii="Figtree" w:eastAsia="Calibri" w:hAnsi="Figtree" w:cs="Calibri"/>
          <w:b/>
          <w:bCs/>
          <w:color w:val="000000" w:themeColor="text1"/>
        </w:rPr>
        <w:t>Policy Title: Work-Related Injuries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302"/>
      </w:tblGrid>
      <w:tr w:rsidR="0099069B" w:rsidRPr="000D2CFA" w14:paraId="147A47B4" w14:textId="77777777" w:rsidTr="43048C6A">
        <w:tc>
          <w:tcPr>
            <w:tcW w:w="5058" w:type="dxa"/>
            <w:tcBorders>
              <w:bottom w:val="nil"/>
            </w:tcBorders>
          </w:tcPr>
          <w:p w14:paraId="147A47AF" w14:textId="02E147C5" w:rsidR="0075780B" w:rsidRPr="000D2CFA" w:rsidRDefault="6049DD60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  <w:r w:rsidRPr="000D2CFA">
              <w:rPr>
                <w:rFonts w:ascii="Figtree" w:hAnsi="Figtree" w:cs="Calibri"/>
                <w:b/>
                <w:bCs/>
                <w:sz w:val="24"/>
                <w:szCs w:val="24"/>
              </w:rPr>
              <w:t>Policy Owner:</w:t>
            </w:r>
            <w:r w:rsidRPr="000D2CFA">
              <w:rPr>
                <w:rFonts w:ascii="Figtree" w:hAnsi="Figtree" w:cs="Calibri"/>
                <w:sz w:val="24"/>
                <w:szCs w:val="24"/>
              </w:rPr>
              <w:t xml:space="preserve"> </w:t>
            </w:r>
            <w:r w:rsidR="00D0051C" w:rsidRPr="000D2CFA">
              <w:rPr>
                <w:rFonts w:ascii="Figtree" w:hAnsi="Figtree" w:cs="Calibri"/>
                <w:sz w:val="24"/>
                <w:szCs w:val="24"/>
              </w:rPr>
              <w:t xml:space="preserve">Director of </w:t>
            </w:r>
            <w:r w:rsidR="009B3533" w:rsidRPr="000D2CFA">
              <w:rPr>
                <w:rFonts w:ascii="Figtree" w:hAnsi="Figtree" w:cs="Calibri"/>
                <w:sz w:val="24"/>
                <w:szCs w:val="24"/>
              </w:rPr>
              <w:t>HR</w:t>
            </w:r>
          </w:p>
          <w:p w14:paraId="147A47B0" w14:textId="3A084216" w:rsidR="0075780B" w:rsidRPr="000D2CFA" w:rsidRDefault="6049DD60" w:rsidP="006C1BD9">
            <w:pPr>
              <w:ind w:right="-80"/>
              <w:rPr>
                <w:rFonts w:ascii="Figtree" w:hAnsi="Figtree" w:cs="Calibri"/>
                <w:b/>
                <w:bCs/>
                <w:sz w:val="24"/>
                <w:szCs w:val="24"/>
              </w:rPr>
            </w:pPr>
            <w:r w:rsidRPr="000D2CFA">
              <w:rPr>
                <w:rFonts w:ascii="Figtree" w:hAnsi="Figtree" w:cs="Calibri"/>
                <w:b/>
                <w:bCs/>
                <w:sz w:val="24"/>
                <w:szCs w:val="24"/>
              </w:rPr>
              <w:t>Policy Originated by</w:t>
            </w:r>
            <w:r w:rsidRPr="000D2CFA">
              <w:rPr>
                <w:rFonts w:ascii="Figtree" w:hAnsi="Figtree" w:cs="Calibri"/>
                <w:sz w:val="24"/>
                <w:szCs w:val="24"/>
              </w:rPr>
              <w:t xml:space="preserve">: </w:t>
            </w:r>
            <w:r w:rsidR="009B3533" w:rsidRPr="000D2CFA">
              <w:rPr>
                <w:rFonts w:ascii="Figtree" w:hAnsi="Figtree" w:cs="Calibri"/>
                <w:sz w:val="24"/>
                <w:szCs w:val="24"/>
              </w:rPr>
              <w:t>HR</w:t>
            </w:r>
          </w:p>
          <w:p w14:paraId="147A47B1" w14:textId="77777777" w:rsidR="0099069B" w:rsidRPr="000D2CFA" w:rsidRDefault="0099069B" w:rsidP="006C1BD9">
            <w:pPr>
              <w:ind w:right="-80"/>
              <w:rPr>
                <w:rFonts w:ascii="Figtree" w:hAnsi="Figtree" w:cs="Calibri"/>
                <w:b/>
                <w:sz w:val="24"/>
                <w:szCs w:val="24"/>
              </w:rPr>
            </w:pPr>
          </w:p>
        </w:tc>
        <w:tc>
          <w:tcPr>
            <w:tcW w:w="4302" w:type="dxa"/>
            <w:tcBorders>
              <w:bottom w:val="nil"/>
            </w:tcBorders>
          </w:tcPr>
          <w:p w14:paraId="147A47B2" w14:textId="5B886464" w:rsidR="0099069B" w:rsidRPr="000D2CFA" w:rsidRDefault="6049DD60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  <w:r w:rsidRPr="000D2CFA">
              <w:rPr>
                <w:rFonts w:ascii="Figtree" w:hAnsi="Figtree" w:cs="Calibri"/>
                <w:b/>
                <w:bCs/>
                <w:sz w:val="24"/>
                <w:szCs w:val="24"/>
              </w:rPr>
              <w:t>Date Written:</w:t>
            </w:r>
            <w:r w:rsidRPr="000D2CFA">
              <w:rPr>
                <w:rFonts w:ascii="Figtree" w:hAnsi="Figtree" w:cs="Calibri"/>
                <w:bCs/>
                <w:sz w:val="24"/>
                <w:szCs w:val="24"/>
              </w:rPr>
              <w:t xml:space="preserve"> </w:t>
            </w:r>
            <w:r w:rsidR="00360C2A" w:rsidRPr="000D2CFA">
              <w:rPr>
                <w:rFonts w:ascii="Figtree" w:hAnsi="Figtree" w:cs="Calibri"/>
                <w:bCs/>
                <w:sz w:val="24"/>
                <w:szCs w:val="24"/>
              </w:rPr>
              <w:t>10/1/13</w:t>
            </w:r>
          </w:p>
          <w:p w14:paraId="147A47B3" w14:textId="13C50D87" w:rsidR="00430966" w:rsidRPr="000D2CFA" w:rsidRDefault="00430966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</w:p>
        </w:tc>
      </w:tr>
      <w:tr w:rsidR="0099069B" w:rsidRPr="000D2CFA" w14:paraId="147A47B8" w14:textId="77777777" w:rsidTr="43048C6A">
        <w:tc>
          <w:tcPr>
            <w:tcW w:w="5058" w:type="dxa"/>
          </w:tcPr>
          <w:p w14:paraId="147A47B5" w14:textId="792BE50D" w:rsidR="0099069B" w:rsidRPr="000D2CFA" w:rsidRDefault="0099069B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  <w:r w:rsidRPr="000D2CFA">
              <w:rPr>
                <w:rFonts w:ascii="Figtree" w:hAnsi="Figtree" w:cs="Calibri"/>
                <w:b/>
                <w:sz w:val="24"/>
                <w:szCs w:val="24"/>
              </w:rPr>
              <w:t>Applicable Programs</w:t>
            </w:r>
            <w:r w:rsidR="000C25FC" w:rsidRPr="000D2CFA">
              <w:rPr>
                <w:rFonts w:ascii="Figtree" w:hAnsi="Figtree" w:cs="Calibri"/>
                <w:b/>
                <w:sz w:val="24"/>
                <w:szCs w:val="24"/>
              </w:rPr>
              <w:t xml:space="preserve">: </w:t>
            </w:r>
            <w:r w:rsidR="007F0133" w:rsidRPr="000D2CFA">
              <w:rPr>
                <w:rStyle w:val="normaltextrun1"/>
                <w:rFonts w:ascii="Figtree" w:hAnsi="Figtree" w:cs="Calibri"/>
                <w:sz w:val="24"/>
                <w:szCs w:val="24"/>
              </w:rPr>
              <w:t xml:space="preserve">All </w:t>
            </w:r>
            <w:r w:rsidR="00E4633A" w:rsidRPr="000D2CFA">
              <w:rPr>
                <w:rStyle w:val="normaltextrun1"/>
                <w:rFonts w:ascii="Figtree" w:hAnsi="Figtree" w:cs="Calibri"/>
                <w:sz w:val="24"/>
                <w:szCs w:val="24"/>
              </w:rPr>
              <w:br/>
            </w:r>
          </w:p>
        </w:tc>
        <w:tc>
          <w:tcPr>
            <w:tcW w:w="4302" w:type="dxa"/>
          </w:tcPr>
          <w:p w14:paraId="7F8FB569" w14:textId="29DA15BB" w:rsidR="00F942F2" w:rsidRPr="000D2CFA" w:rsidRDefault="6049DD60" w:rsidP="006C1BD9">
            <w:pPr>
              <w:pStyle w:val="NormalWeb"/>
              <w:rPr>
                <w:rFonts w:ascii="Figtree" w:hAnsi="Figtree" w:cs="Calibri"/>
              </w:rPr>
            </w:pPr>
            <w:r w:rsidRPr="000D2CFA">
              <w:rPr>
                <w:rFonts w:ascii="Figtree" w:hAnsi="Figtree" w:cs="Calibri"/>
                <w:b/>
                <w:bCs/>
              </w:rPr>
              <w:t xml:space="preserve">Date Reviewed and Approved by </w:t>
            </w:r>
            <w:r w:rsidR="2CEB5648" w:rsidRPr="000D2CFA">
              <w:rPr>
                <w:rFonts w:ascii="Figtree" w:hAnsi="Figtree" w:cs="Calibri"/>
                <w:b/>
                <w:bCs/>
              </w:rPr>
              <w:t>P</w:t>
            </w:r>
            <w:r w:rsidRPr="000D2CFA">
              <w:rPr>
                <w:rFonts w:ascii="Figtree" w:hAnsi="Figtree" w:cs="Calibri"/>
                <w:b/>
                <w:bCs/>
              </w:rPr>
              <w:t xml:space="preserve">LT: </w:t>
            </w:r>
            <w:r w:rsidR="003052CE" w:rsidRPr="000D2CFA">
              <w:rPr>
                <w:rFonts w:ascii="Figtree" w:hAnsi="Figtree" w:cs="Calibri"/>
              </w:rPr>
              <w:t>04/01/14, 04/21/15</w:t>
            </w:r>
            <w:r w:rsidR="35782D74" w:rsidRPr="000D2CFA">
              <w:rPr>
                <w:rFonts w:ascii="Figtree" w:hAnsi="Figtree" w:cs="Calibri"/>
              </w:rPr>
              <w:t>, 6/10/2020</w:t>
            </w:r>
            <w:r w:rsidR="6EE98F1C" w:rsidRPr="000D2CFA">
              <w:rPr>
                <w:rFonts w:ascii="Figtree" w:hAnsi="Figtree" w:cs="Calibri"/>
              </w:rPr>
              <w:t>, 3/10/21</w:t>
            </w:r>
            <w:r w:rsidR="74FC44AE" w:rsidRPr="000D2CFA">
              <w:rPr>
                <w:rFonts w:ascii="Figtree" w:hAnsi="Figtree" w:cs="Calibri"/>
              </w:rPr>
              <w:t>, 3/8/23</w:t>
            </w:r>
            <w:r w:rsidR="34598A91" w:rsidRPr="000D2CFA">
              <w:rPr>
                <w:rFonts w:ascii="Figtree" w:hAnsi="Figtree" w:cs="Calibri"/>
              </w:rPr>
              <w:t>, 3/13/24</w:t>
            </w:r>
            <w:r w:rsidR="08313FAD" w:rsidRPr="000D2CFA">
              <w:rPr>
                <w:rFonts w:ascii="Figtree" w:hAnsi="Figtree" w:cs="Calibri"/>
              </w:rPr>
              <w:t>, 5/20/2025</w:t>
            </w:r>
            <w:r w:rsidR="00DD1EF6">
              <w:rPr>
                <w:rFonts w:ascii="Figtree" w:hAnsi="Figtree" w:cs="Calibri"/>
              </w:rPr>
              <w:t>, 6/10/2026</w:t>
            </w:r>
          </w:p>
          <w:p w14:paraId="147A47B7" w14:textId="49548016" w:rsidR="0099069B" w:rsidRPr="000D2CFA" w:rsidRDefault="0099069B" w:rsidP="006C1BD9">
            <w:pPr>
              <w:ind w:right="-80"/>
              <w:rPr>
                <w:rFonts w:ascii="Figtree" w:hAnsi="Figtree" w:cs="Calibri"/>
                <w:b/>
                <w:sz w:val="24"/>
                <w:szCs w:val="24"/>
              </w:rPr>
            </w:pPr>
          </w:p>
        </w:tc>
      </w:tr>
      <w:tr w:rsidR="0099069B" w:rsidRPr="000D2CFA" w14:paraId="147A47BC" w14:textId="77777777" w:rsidTr="43048C6A">
        <w:tc>
          <w:tcPr>
            <w:tcW w:w="5058" w:type="dxa"/>
          </w:tcPr>
          <w:p w14:paraId="3D534AEE" w14:textId="49CF91EE" w:rsidR="00F942F2" w:rsidRPr="000D2CFA" w:rsidRDefault="0099069B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  <w:r w:rsidRPr="000D2CFA">
              <w:rPr>
                <w:rFonts w:ascii="Figtree" w:hAnsi="Figtree" w:cs="Calibri"/>
                <w:b/>
                <w:sz w:val="24"/>
                <w:szCs w:val="24"/>
              </w:rPr>
              <w:t>Statutory or Regulatory Citation:</w:t>
            </w:r>
            <w:r w:rsidR="0075780B" w:rsidRPr="000D2CFA">
              <w:rPr>
                <w:rFonts w:ascii="Figtree" w:hAnsi="Figtree" w:cs="Calibri"/>
                <w:b/>
                <w:sz w:val="24"/>
                <w:szCs w:val="24"/>
              </w:rPr>
              <w:t xml:space="preserve"> </w:t>
            </w:r>
          </w:p>
          <w:p w14:paraId="147A47BA" w14:textId="1EB1259C" w:rsidR="000A445D" w:rsidRPr="000D2CFA" w:rsidRDefault="00D36D4B" w:rsidP="006C1BD9">
            <w:pPr>
              <w:ind w:right="-80"/>
              <w:rPr>
                <w:rFonts w:ascii="Figtree" w:hAnsi="Figtree" w:cs="Calibri"/>
                <w:sz w:val="24"/>
                <w:szCs w:val="24"/>
              </w:rPr>
            </w:pPr>
            <w:r w:rsidRPr="000D2CFA">
              <w:rPr>
                <w:rStyle w:val="eop"/>
                <w:rFonts w:ascii="Figtree" w:hAnsi="Figtree" w:cs="Calibri"/>
                <w:sz w:val="24"/>
                <w:szCs w:val="24"/>
              </w:rPr>
              <w:br/>
            </w:r>
          </w:p>
        </w:tc>
        <w:tc>
          <w:tcPr>
            <w:tcW w:w="4302" w:type="dxa"/>
          </w:tcPr>
          <w:p w14:paraId="147A47BB" w14:textId="2BD4A594" w:rsidR="0099069B" w:rsidRPr="000D2CFA" w:rsidRDefault="009448E7" w:rsidP="006C1BD9">
            <w:pPr>
              <w:ind w:right="-80"/>
              <w:rPr>
                <w:rFonts w:ascii="Figtree" w:hAnsi="Figtree" w:cs="Calibri"/>
                <w:b/>
                <w:sz w:val="24"/>
                <w:szCs w:val="24"/>
              </w:rPr>
            </w:pPr>
            <w:r w:rsidRPr="000D2CFA">
              <w:rPr>
                <w:rStyle w:val="normaltextrun1"/>
                <w:rFonts w:ascii="Figtree" w:hAnsi="Figtree" w:cs="Calibri"/>
                <w:b/>
                <w:bCs/>
                <w:sz w:val="24"/>
                <w:szCs w:val="24"/>
              </w:rPr>
              <w:t>Signature if needed:</w:t>
            </w:r>
            <w:r w:rsidRPr="000D2CFA">
              <w:rPr>
                <w:rStyle w:val="eop"/>
                <w:rFonts w:ascii="Figtree" w:hAnsi="Figtree" w:cs="Calibri"/>
                <w:sz w:val="24"/>
                <w:szCs w:val="24"/>
              </w:rPr>
              <w:t> </w:t>
            </w:r>
          </w:p>
        </w:tc>
      </w:tr>
    </w:tbl>
    <w:p w14:paraId="0F2CAB3F" w14:textId="77777777" w:rsidR="00133263" w:rsidRPr="000D2CFA" w:rsidRDefault="00133263" w:rsidP="006C1BD9">
      <w:pPr>
        <w:pStyle w:val="NormalWeb"/>
        <w:rPr>
          <w:rFonts w:ascii="Figtree" w:hAnsi="Figtree" w:cstheme="minorHAnsi"/>
          <w:b/>
          <w:bCs/>
        </w:rPr>
      </w:pPr>
    </w:p>
    <w:p w14:paraId="6AE472DF" w14:textId="77777777" w:rsidR="006C1BD9" w:rsidRPr="000D2CFA" w:rsidRDefault="008C28D5" w:rsidP="006C1BD9">
      <w:pPr>
        <w:pStyle w:val="NormalWeb"/>
        <w:rPr>
          <w:rFonts w:ascii="Figtree" w:hAnsi="Figtree" w:cstheme="minorHAnsi"/>
          <w:b/>
          <w:bCs/>
          <w:sz w:val="28"/>
          <w:szCs w:val="28"/>
        </w:rPr>
      </w:pPr>
      <w:r w:rsidRPr="000D2CFA">
        <w:rPr>
          <w:rFonts w:ascii="Figtree" w:hAnsi="Figtree" w:cstheme="minorHAnsi"/>
          <w:b/>
          <w:bCs/>
          <w:sz w:val="28"/>
          <w:szCs w:val="28"/>
        </w:rPr>
        <w:t>Policy</w:t>
      </w:r>
    </w:p>
    <w:p w14:paraId="07CFBD16" w14:textId="5C8585F2" w:rsidR="00133263" w:rsidRPr="000D2CFA" w:rsidRDefault="00885AA9" w:rsidP="006C1BD9">
      <w:pPr>
        <w:pStyle w:val="NormalWeb"/>
        <w:rPr>
          <w:rFonts w:ascii="Figtree" w:hAnsi="Figtree" w:cstheme="minorHAnsi"/>
        </w:rPr>
      </w:pPr>
      <w:r w:rsidRPr="000D2CFA">
        <w:rPr>
          <w:rFonts w:ascii="Figtree" w:hAnsi="Figtree" w:cs="Calibri"/>
        </w:rPr>
        <w:t>St. David’s strives for a safe and healthy work environment for its employees. It is the policy of St. David’s to minimize the impact of a work-related injury by the immediate reporting of an injury, prompt care, treatment, and the return to work as soon as possible.</w:t>
      </w:r>
      <w:r w:rsidRPr="000D2CFA">
        <w:rPr>
          <w:rFonts w:ascii="Figtree" w:hAnsi="Figtree" w:cs="Calibri"/>
        </w:rPr>
        <w:br/>
      </w:r>
    </w:p>
    <w:p w14:paraId="4DA66ED9" w14:textId="348A1B90" w:rsidR="0072047B" w:rsidRPr="000D2CFA" w:rsidRDefault="0072047B" w:rsidP="006C1BD9">
      <w:pPr>
        <w:rPr>
          <w:rFonts w:ascii="Figtree" w:hAnsi="Figtree" w:cstheme="minorHAnsi"/>
          <w:b/>
          <w:sz w:val="28"/>
          <w:szCs w:val="28"/>
        </w:rPr>
      </w:pPr>
      <w:r w:rsidRPr="000D2CFA">
        <w:rPr>
          <w:rFonts w:ascii="Figtree" w:hAnsi="Figtree" w:cstheme="minorHAnsi"/>
          <w:b/>
          <w:sz w:val="28"/>
          <w:szCs w:val="28"/>
        </w:rPr>
        <w:t>Procedure</w:t>
      </w:r>
    </w:p>
    <w:p w14:paraId="396DEDC3" w14:textId="77777777" w:rsidR="00F50E1B" w:rsidRPr="000D2CFA" w:rsidRDefault="00F50E1B" w:rsidP="006C1BD9">
      <w:pPr>
        <w:textAlignment w:val="baseline"/>
        <w:rPr>
          <w:rFonts w:ascii="Figtree" w:hAnsi="Figtree" w:cstheme="minorHAnsi"/>
          <w:sz w:val="24"/>
          <w:szCs w:val="24"/>
        </w:rPr>
      </w:pPr>
    </w:p>
    <w:p w14:paraId="1327CA89" w14:textId="4795A89E" w:rsidR="00F50E1B" w:rsidRPr="000D2CFA" w:rsidRDefault="00F50E1B" w:rsidP="006C1BD9">
      <w:pPr>
        <w:pStyle w:val="ListParagraph"/>
        <w:numPr>
          <w:ilvl w:val="0"/>
          <w:numId w:val="39"/>
        </w:numPr>
        <w:textAlignment w:val="baseline"/>
        <w:rPr>
          <w:rFonts w:ascii="Figtree" w:hAnsi="Figtree" w:cstheme="minorBidi"/>
          <w:sz w:val="24"/>
          <w:szCs w:val="24"/>
        </w:rPr>
      </w:pPr>
      <w:r w:rsidRPr="000D2CFA">
        <w:rPr>
          <w:rFonts w:ascii="Figtree" w:hAnsi="Figtree" w:cstheme="minorBidi"/>
          <w:sz w:val="24"/>
          <w:szCs w:val="24"/>
        </w:rPr>
        <w:t>An employee who suffers a work-related injury must immediately report the incident to</w:t>
      </w:r>
      <w:r w:rsidR="4B26906E" w:rsidRPr="000D2CFA">
        <w:rPr>
          <w:rFonts w:ascii="Figtree" w:hAnsi="Figtree" w:cstheme="minorBidi"/>
          <w:sz w:val="24"/>
          <w:szCs w:val="24"/>
        </w:rPr>
        <w:t xml:space="preserve"> their </w:t>
      </w:r>
      <w:r w:rsidRPr="000D2CFA">
        <w:rPr>
          <w:rFonts w:ascii="Figtree" w:hAnsi="Figtree" w:cstheme="minorBidi"/>
          <w:sz w:val="24"/>
          <w:szCs w:val="24"/>
        </w:rPr>
        <w:t xml:space="preserve">department supervisor, and in any event no later than 24 hours after the injury. The employee will be directed to  </w:t>
      </w:r>
      <w:r w:rsidR="009B3533" w:rsidRPr="000D2CFA">
        <w:rPr>
          <w:rFonts w:ascii="Figtree" w:hAnsi="Figtree" w:cstheme="minorBidi"/>
          <w:sz w:val="24"/>
          <w:szCs w:val="24"/>
        </w:rPr>
        <w:t>Human Resources</w:t>
      </w:r>
      <w:r w:rsidRPr="000D2CFA">
        <w:rPr>
          <w:rFonts w:ascii="Figtree" w:hAnsi="Figtree" w:cstheme="minorBidi"/>
          <w:sz w:val="24"/>
          <w:szCs w:val="24"/>
        </w:rPr>
        <w:t xml:space="preserve"> for assessment and care. If emergency treatment is necessary, the employee should seek medical treatment at the nearest hospital’s emergency department. </w:t>
      </w:r>
    </w:p>
    <w:p w14:paraId="6DCB3EDF" w14:textId="77777777" w:rsidR="00133263" w:rsidRPr="000D2CFA" w:rsidRDefault="00133263" w:rsidP="006C1BD9">
      <w:pPr>
        <w:pStyle w:val="ListParagraph"/>
        <w:textAlignment w:val="baseline"/>
        <w:rPr>
          <w:rFonts w:ascii="Figtree" w:hAnsi="Figtree" w:cstheme="minorBidi"/>
          <w:sz w:val="24"/>
          <w:szCs w:val="24"/>
        </w:rPr>
      </w:pPr>
    </w:p>
    <w:p w14:paraId="7891973F" w14:textId="3B68627E" w:rsidR="00F50E1B" w:rsidRPr="000D2CFA" w:rsidRDefault="00F50E1B" w:rsidP="006C1BD9">
      <w:pPr>
        <w:pStyle w:val="ListParagraph"/>
        <w:numPr>
          <w:ilvl w:val="0"/>
          <w:numId w:val="39"/>
        </w:numPr>
        <w:rPr>
          <w:rFonts w:ascii="Figtree" w:hAnsi="Figtree" w:cstheme="minorBidi"/>
          <w:sz w:val="24"/>
          <w:szCs w:val="24"/>
        </w:rPr>
      </w:pPr>
      <w:r w:rsidRPr="000D2CFA">
        <w:rPr>
          <w:rFonts w:ascii="Figtree" w:hAnsi="Figtree" w:cstheme="minorBidi"/>
          <w:sz w:val="24"/>
          <w:szCs w:val="24"/>
        </w:rPr>
        <w:t xml:space="preserve">Prompt, quality medical treatment can be assured </w:t>
      </w:r>
      <w:r w:rsidR="60E10781" w:rsidRPr="000D2CFA">
        <w:rPr>
          <w:rFonts w:ascii="Figtree" w:hAnsi="Figtree" w:cstheme="minorBidi"/>
          <w:sz w:val="24"/>
          <w:szCs w:val="24"/>
        </w:rPr>
        <w:t>using</w:t>
      </w:r>
      <w:r w:rsidRPr="000D2CFA">
        <w:rPr>
          <w:rFonts w:ascii="Figtree" w:hAnsi="Figtree" w:cstheme="minorBidi"/>
          <w:sz w:val="24"/>
          <w:szCs w:val="24"/>
        </w:rPr>
        <w:t xml:space="preserve"> </w:t>
      </w:r>
      <w:r w:rsidR="00DD1EF6">
        <w:rPr>
          <w:rFonts w:ascii="Figtree" w:hAnsi="Figtree" w:cstheme="minorBidi"/>
          <w:sz w:val="24"/>
          <w:szCs w:val="24"/>
        </w:rPr>
        <w:t>St. David’s</w:t>
      </w:r>
      <w:r w:rsidRPr="000D2CFA">
        <w:rPr>
          <w:rFonts w:ascii="Figtree" w:hAnsi="Figtree" w:cstheme="minorBidi"/>
          <w:sz w:val="24"/>
          <w:szCs w:val="24"/>
        </w:rPr>
        <w:t xml:space="preserve">’s preferred primary care provider, but employees may also use their own preferred medical provider. </w:t>
      </w:r>
    </w:p>
    <w:p w14:paraId="3B60500E" w14:textId="77777777" w:rsidR="00133263" w:rsidRPr="000D2CFA" w:rsidRDefault="00133263" w:rsidP="006C1BD9">
      <w:pPr>
        <w:pStyle w:val="ListParagraph"/>
        <w:rPr>
          <w:rFonts w:ascii="Figtree" w:hAnsi="Figtree" w:cstheme="minorBidi"/>
          <w:sz w:val="24"/>
          <w:szCs w:val="24"/>
        </w:rPr>
      </w:pPr>
    </w:p>
    <w:p w14:paraId="046455E9" w14:textId="122105E2" w:rsidR="00F50E1B" w:rsidRPr="000D2CFA" w:rsidRDefault="00F50E1B" w:rsidP="006C1BD9">
      <w:pPr>
        <w:pStyle w:val="ListParagraph"/>
        <w:numPr>
          <w:ilvl w:val="0"/>
          <w:numId w:val="39"/>
        </w:numPr>
        <w:rPr>
          <w:rFonts w:ascii="Figtree" w:hAnsi="Figtree" w:cstheme="minorBidi"/>
          <w:sz w:val="24"/>
          <w:szCs w:val="24"/>
        </w:rPr>
      </w:pPr>
      <w:r w:rsidRPr="000D2CFA">
        <w:rPr>
          <w:rFonts w:ascii="Figtree" w:hAnsi="Figtree" w:cstheme="minorBidi"/>
          <w:sz w:val="24"/>
          <w:szCs w:val="24"/>
        </w:rPr>
        <w:t xml:space="preserve">The employee will be asked to complete the First Report of Injury form with the assistance of </w:t>
      </w:r>
      <w:r w:rsidR="009B3533" w:rsidRPr="000D2CFA">
        <w:rPr>
          <w:rFonts w:ascii="Figtree" w:hAnsi="Figtree" w:cstheme="minorBidi"/>
          <w:sz w:val="24"/>
          <w:szCs w:val="24"/>
        </w:rPr>
        <w:t>HR</w:t>
      </w:r>
      <w:r w:rsidRPr="000D2CFA">
        <w:rPr>
          <w:rFonts w:ascii="Figtree" w:hAnsi="Figtree" w:cstheme="minorBidi"/>
          <w:sz w:val="24"/>
          <w:szCs w:val="24"/>
        </w:rPr>
        <w:t xml:space="preserve">.  A copy of the First Report of Injury will be sent to the workers’ compensation provider. If the work-related injury causes a loss of work time for the employee, the employee’s supervisor and </w:t>
      </w:r>
      <w:r w:rsidR="00DD1EF6">
        <w:rPr>
          <w:rFonts w:ascii="Figtree" w:hAnsi="Figtree" w:cstheme="minorBidi"/>
          <w:sz w:val="24"/>
          <w:szCs w:val="24"/>
        </w:rPr>
        <w:t>HR</w:t>
      </w:r>
      <w:r w:rsidRPr="000D2CFA">
        <w:rPr>
          <w:rFonts w:ascii="Figtree" w:hAnsi="Figtree" w:cstheme="minorBidi"/>
          <w:sz w:val="24"/>
          <w:szCs w:val="24"/>
        </w:rPr>
        <w:t xml:space="preserve"> will coordinate with the employee’s medical provider and the workers’ compensation provider to ensure workers’ compensation payments are promptly made to the employee and that a </w:t>
      </w:r>
      <w:r w:rsidR="5FE9E0DD" w:rsidRPr="000D2CFA">
        <w:rPr>
          <w:rFonts w:ascii="Figtree" w:hAnsi="Figtree" w:cstheme="minorBidi"/>
          <w:sz w:val="24"/>
          <w:szCs w:val="24"/>
        </w:rPr>
        <w:t>return-to-work</w:t>
      </w:r>
      <w:r w:rsidRPr="000D2CFA">
        <w:rPr>
          <w:rFonts w:ascii="Figtree" w:hAnsi="Figtree" w:cstheme="minorBidi"/>
          <w:sz w:val="24"/>
          <w:szCs w:val="24"/>
        </w:rPr>
        <w:t xml:space="preserve"> care plan is established. </w:t>
      </w:r>
    </w:p>
    <w:p w14:paraId="34A0C96C" w14:textId="77777777" w:rsidR="00133263" w:rsidRPr="000D2CFA" w:rsidRDefault="00133263" w:rsidP="006C1BD9">
      <w:pPr>
        <w:pStyle w:val="ListParagraph"/>
        <w:rPr>
          <w:rFonts w:ascii="Figtree" w:hAnsi="Figtree" w:cstheme="minorBidi"/>
          <w:sz w:val="24"/>
          <w:szCs w:val="24"/>
        </w:rPr>
      </w:pPr>
    </w:p>
    <w:p w14:paraId="18406F3D" w14:textId="22D535C6" w:rsidR="00F50E1B" w:rsidRPr="000D2CFA" w:rsidRDefault="009B3533" w:rsidP="006C1BD9">
      <w:pPr>
        <w:pStyle w:val="ListParagraph"/>
        <w:numPr>
          <w:ilvl w:val="0"/>
          <w:numId w:val="39"/>
        </w:numPr>
        <w:rPr>
          <w:rFonts w:ascii="Figtree" w:hAnsi="Figtree" w:cstheme="minorHAnsi"/>
          <w:sz w:val="24"/>
          <w:szCs w:val="24"/>
        </w:rPr>
      </w:pPr>
      <w:r w:rsidRPr="000D2CFA">
        <w:rPr>
          <w:rFonts w:ascii="Figtree" w:hAnsi="Figtree" w:cstheme="minorHAnsi"/>
          <w:sz w:val="24"/>
          <w:szCs w:val="24"/>
        </w:rPr>
        <w:lastRenderedPageBreak/>
        <w:t>Human Resources</w:t>
      </w:r>
      <w:r w:rsidR="00F50E1B" w:rsidRPr="000D2CFA">
        <w:rPr>
          <w:rFonts w:ascii="Figtree" w:hAnsi="Figtree" w:cstheme="minorHAnsi"/>
          <w:sz w:val="24"/>
          <w:szCs w:val="24"/>
        </w:rPr>
        <w:t xml:space="preserve"> will maintain the Occupational Safety &amp; Health Administration (OSHA) log on all required recorded injuries for St. David’s. </w:t>
      </w:r>
      <w:r w:rsidRPr="000D2CFA">
        <w:rPr>
          <w:rFonts w:ascii="Figtree" w:hAnsi="Figtree" w:cstheme="minorHAnsi"/>
          <w:sz w:val="24"/>
          <w:szCs w:val="24"/>
        </w:rPr>
        <w:t>HR</w:t>
      </w:r>
      <w:r w:rsidR="00F50E1B" w:rsidRPr="000D2CFA">
        <w:rPr>
          <w:rFonts w:ascii="Figtree" w:hAnsi="Figtree" w:cstheme="minorHAnsi"/>
          <w:sz w:val="24"/>
          <w:szCs w:val="24"/>
        </w:rPr>
        <w:t xml:space="preserve"> will post the summary log of work-related injuries in St. David’s  office area from February 1 to April 30 of each year. </w:t>
      </w:r>
    </w:p>
    <w:p w14:paraId="463273D0" w14:textId="77777777" w:rsidR="00133263" w:rsidRPr="000D2CFA" w:rsidRDefault="00133263" w:rsidP="006C1BD9">
      <w:pPr>
        <w:pStyle w:val="ListParagraph"/>
        <w:rPr>
          <w:rFonts w:ascii="Figtree" w:hAnsi="Figtree" w:cstheme="minorHAnsi"/>
          <w:sz w:val="24"/>
          <w:szCs w:val="24"/>
        </w:rPr>
      </w:pPr>
    </w:p>
    <w:p w14:paraId="7AF83559" w14:textId="150E3740" w:rsidR="00F50E1B" w:rsidRPr="000D2CFA" w:rsidRDefault="00F50E1B" w:rsidP="006C1BD9">
      <w:pPr>
        <w:pStyle w:val="ListParagraph"/>
        <w:numPr>
          <w:ilvl w:val="0"/>
          <w:numId w:val="39"/>
        </w:numPr>
        <w:rPr>
          <w:rFonts w:ascii="Figtree" w:hAnsi="Figtree" w:cstheme="minorBidi"/>
          <w:sz w:val="24"/>
          <w:szCs w:val="24"/>
        </w:rPr>
      </w:pPr>
      <w:r w:rsidRPr="000D2CFA">
        <w:rPr>
          <w:rFonts w:ascii="Figtree" w:hAnsi="Figtree" w:cstheme="minorBidi"/>
          <w:sz w:val="24"/>
          <w:szCs w:val="24"/>
        </w:rPr>
        <w:t xml:space="preserve">St. David’s supports the practice of bringing injured employees back to work, as soon as they are medically able, to a position in our organization compatible with any physical restrictions they may have. This practice serves the best </w:t>
      </w:r>
      <w:r w:rsidR="0BA587F4" w:rsidRPr="000D2CFA">
        <w:rPr>
          <w:rFonts w:ascii="Figtree" w:hAnsi="Figtree" w:cstheme="minorBidi"/>
          <w:sz w:val="24"/>
          <w:szCs w:val="24"/>
        </w:rPr>
        <w:t>interests</w:t>
      </w:r>
      <w:r w:rsidRPr="000D2CFA">
        <w:rPr>
          <w:rFonts w:ascii="Figtree" w:hAnsi="Figtree" w:cstheme="minorBidi"/>
          <w:sz w:val="24"/>
          <w:szCs w:val="24"/>
        </w:rPr>
        <w:t xml:space="preserve"> of our employees and our organization.  St. David's may be able to offer an employee a light duty or transitional job, such as filing, answering phones, data entry, documentation, mail, or cleaning. </w:t>
      </w:r>
    </w:p>
    <w:p w14:paraId="762EA7E8" w14:textId="77777777" w:rsidR="0026211F" w:rsidRPr="000D2CFA" w:rsidRDefault="0026211F" w:rsidP="006C1BD9">
      <w:pPr>
        <w:textAlignment w:val="baseline"/>
        <w:rPr>
          <w:rFonts w:ascii="Figtree" w:hAnsi="Figtree" w:cstheme="minorHAnsi"/>
          <w:sz w:val="24"/>
          <w:szCs w:val="24"/>
        </w:rPr>
      </w:pPr>
    </w:p>
    <w:p w14:paraId="0D1368C3" w14:textId="14485443" w:rsidR="0072047B" w:rsidRPr="000D2CFA" w:rsidRDefault="0072047B" w:rsidP="006C1BD9">
      <w:pPr>
        <w:keepNext/>
        <w:outlineLvl w:val="0"/>
        <w:rPr>
          <w:rFonts w:ascii="Figtree" w:hAnsi="Figtree" w:cstheme="minorHAnsi"/>
          <w:b/>
          <w:bCs/>
          <w:kern w:val="32"/>
          <w:sz w:val="28"/>
          <w:szCs w:val="28"/>
        </w:rPr>
      </w:pPr>
      <w:r w:rsidRPr="000D2CFA">
        <w:rPr>
          <w:rFonts w:ascii="Figtree" w:hAnsi="Figtree" w:cstheme="minorHAnsi"/>
          <w:b/>
          <w:bCs/>
          <w:kern w:val="32"/>
          <w:sz w:val="28"/>
          <w:szCs w:val="28"/>
        </w:rPr>
        <w:t>Violation of this Policy or Procedure</w:t>
      </w:r>
    </w:p>
    <w:p w14:paraId="3CA6AD93" w14:textId="7BE7DA4B" w:rsidR="0072047B" w:rsidRPr="000D2CFA" w:rsidRDefault="0072047B" w:rsidP="006C1BD9">
      <w:pPr>
        <w:rPr>
          <w:rFonts w:ascii="Figtree" w:hAnsi="Figtree" w:cstheme="minorHAnsi"/>
          <w:sz w:val="24"/>
          <w:szCs w:val="24"/>
        </w:rPr>
      </w:pPr>
      <w:r w:rsidRPr="000D2CFA">
        <w:rPr>
          <w:rFonts w:ascii="Figtree" w:hAnsi="Figtree" w:cstheme="minorHAnsi"/>
          <w:sz w:val="24"/>
          <w:szCs w:val="24"/>
        </w:rPr>
        <w:t xml:space="preserve">No or only partial adherence to this policy or procedure may result in noncompliance with current regulatory requirements and subsequent penalties to </w:t>
      </w:r>
      <w:r w:rsidR="00DD1EF6">
        <w:rPr>
          <w:rFonts w:ascii="Figtree" w:hAnsi="Figtree" w:cstheme="minorHAnsi"/>
          <w:sz w:val="24"/>
          <w:szCs w:val="24"/>
        </w:rPr>
        <w:t>St. David’s</w:t>
      </w:r>
      <w:r w:rsidRPr="000D2CFA">
        <w:rPr>
          <w:rFonts w:ascii="Figtree" w:hAnsi="Figtree" w:cstheme="minorHAnsi"/>
          <w:sz w:val="24"/>
          <w:szCs w:val="24"/>
        </w:rPr>
        <w:t>. Remediation for violators will include, but not be limited to, disciplinary action up to and including termination depending on the circumstances of the situation at the time.</w:t>
      </w:r>
    </w:p>
    <w:p w14:paraId="615DA4BC" w14:textId="77777777" w:rsidR="0072047B" w:rsidRPr="000D2CFA" w:rsidRDefault="0072047B" w:rsidP="006C1BD9">
      <w:pPr>
        <w:rPr>
          <w:rFonts w:ascii="Figtree" w:hAnsi="Figtree" w:cstheme="minorHAnsi"/>
          <w:b/>
          <w:bCs/>
          <w:sz w:val="24"/>
          <w:szCs w:val="24"/>
        </w:rPr>
      </w:pPr>
    </w:p>
    <w:p w14:paraId="4DCF2454" w14:textId="1A0FE113" w:rsidR="00D56E26" w:rsidRPr="000D2CFA" w:rsidRDefault="0072047B" w:rsidP="006C1BD9">
      <w:pPr>
        <w:rPr>
          <w:rFonts w:ascii="Figtree" w:hAnsi="Figtree"/>
        </w:rPr>
      </w:pPr>
      <w:r w:rsidRPr="000D2CFA">
        <w:rPr>
          <w:rFonts w:ascii="Figtree" w:hAnsi="Figtree" w:cstheme="minorBidi"/>
          <w:b/>
          <w:bCs/>
          <w:sz w:val="24"/>
          <w:szCs w:val="24"/>
        </w:rPr>
        <w:t>Reference or Attachment:</w:t>
      </w:r>
      <w:r w:rsidR="009B3533" w:rsidRPr="000D2CFA">
        <w:rPr>
          <w:rFonts w:ascii="Figtree" w:hAnsi="Figtree"/>
        </w:rPr>
        <w:t xml:space="preserve"> </w:t>
      </w:r>
    </w:p>
    <w:p w14:paraId="4E8DCF5B" w14:textId="14A86EFB" w:rsidR="009B3533" w:rsidRPr="000D2CFA" w:rsidRDefault="3243B324" w:rsidP="006C1BD9">
      <w:pPr>
        <w:rPr>
          <w:rFonts w:ascii="Figtree" w:eastAsia="Avant Garde" w:hAnsi="Figtree" w:cs="Avant Garde"/>
        </w:rPr>
      </w:pPr>
      <w:hyperlink r:id="rId11">
        <w:r w:rsidRPr="000D2CFA">
          <w:rPr>
            <w:rStyle w:val="Hyperlink"/>
            <w:rFonts w:ascii="Figtree" w:eastAsia="Avant Garde" w:hAnsi="Figtree" w:cs="Avant Garde"/>
          </w:rPr>
          <w:t>First Report of InjuryForm2025.docx</w:t>
        </w:r>
      </w:hyperlink>
    </w:p>
    <w:p w14:paraId="1467D4FC" w14:textId="6E6286B5" w:rsidR="00450996" w:rsidRPr="000D2CFA" w:rsidRDefault="00450996" w:rsidP="006C1BD9">
      <w:pPr>
        <w:rPr>
          <w:rFonts w:ascii="Figtree" w:hAnsi="Figtree" w:cstheme="minorHAnsi"/>
        </w:rPr>
      </w:pPr>
    </w:p>
    <w:sectPr w:rsidR="00450996" w:rsidRPr="000D2CFA" w:rsidSect="00B8723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EF23" w14:textId="77777777" w:rsidR="00FC0EF9" w:rsidRDefault="00FC0EF9" w:rsidP="00450996">
      <w:r>
        <w:separator/>
      </w:r>
    </w:p>
  </w:endnote>
  <w:endnote w:type="continuationSeparator" w:id="0">
    <w:p w14:paraId="262D37F2" w14:textId="77777777" w:rsidR="00FC0EF9" w:rsidRDefault="00FC0EF9" w:rsidP="0045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C1ED" w14:textId="77777777" w:rsidR="00FC0EF9" w:rsidRDefault="00FC0EF9" w:rsidP="00450996">
      <w:r>
        <w:separator/>
      </w:r>
    </w:p>
  </w:footnote>
  <w:footnote w:type="continuationSeparator" w:id="0">
    <w:p w14:paraId="2DB87A1A" w14:textId="77777777" w:rsidR="00FC0EF9" w:rsidRDefault="00FC0EF9" w:rsidP="0045099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220"/>
    <w:multiLevelType w:val="multilevel"/>
    <w:tmpl w:val="FB685D1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440E"/>
    <w:multiLevelType w:val="multilevel"/>
    <w:tmpl w:val="044AC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B27A3"/>
    <w:multiLevelType w:val="hybridMultilevel"/>
    <w:tmpl w:val="963012A0"/>
    <w:lvl w:ilvl="0" w:tplc="AAF8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0D6"/>
    <w:multiLevelType w:val="hybridMultilevel"/>
    <w:tmpl w:val="D2CC5CDA"/>
    <w:lvl w:ilvl="0" w:tplc="541889B2">
      <w:start w:val="1"/>
      <w:numFmt w:val="upperRoman"/>
      <w:lvlText w:val="%1."/>
      <w:lvlJc w:val="right"/>
      <w:pPr>
        <w:ind w:left="720" w:hanging="360"/>
      </w:pPr>
      <w:rPr>
        <w:rFonts w:ascii="Figtree" w:hAnsi="Figtree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0C76"/>
    <w:multiLevelType w:val="multilevel"/>
    <w:tmpl w:val="90FC8CD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86586"/>
    <w:multiLevelType w:val="multilevel"/>
    <w:tmpl w:val="34BEA48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E0CD9"/>
    <w:multiLevelType w:val="multilevel"/>
    <w:tmpl w:val="48C87E9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53015"/>
    <w:multiLevelType w:val="multilevel"/>
    <w:tmpl w:val="A3346E4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C0ABE"/>
    <w:multiLevelType w:val="multilevel"/>
    <w:tmpl w:val="951847D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82424"/>
    <w:multiLevelType w:val="multilevel"/>
    <w:tmpl w:val="740A2D3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44070"/>
    <w:multiLevelType w:val="multilevel"/>
    <w:tmpl w:val="7D9085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73807"/>
    <w:multiLevelType w:val="multilevel"/>
    <w:tmpl w:val="521C97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E31DC"/>
    <w:multiLevelType w:val="multilevel"/>
    <w:tmpl w:val="F188984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43777"/>
    <w:multiLevelType w:val="multilevel"/>
    <w:tmpl w:val="F8185B2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27755"/>
    <w:multiLevelType w:val="multilevel"/>
    <w:tmpl w:val="7E54F9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45EEA"/>
    <w:multiLevelType w:val="multilevel"/>
    <w:tmpl w:val="1952AF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16188B"/>
    <w:multiLevelType w:val="hybridMultilevel"/>
    <w:tmpl w:val="7174C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3B9F"/>
    <w:multiLevelType w:val="hybridMultilevel"/>
    <w:tmpl w:val="971EDA12"/>
    <w:lvl w:ilvl="0" w:tplc="28B64D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33E2E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47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A46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A9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83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4358A"/>
    <w:multiLevelType w:val="hybridMultilevel"/>
    <w:tmpl w:val="FD16CDEE"/>
    <w:lvl w:ilvl="0" w:tplc="661EE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A844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69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82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C08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C0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AC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05321"/>
    <w:multiLevelType w:val="multilevel"/>
    <w:tmpl w:val="A3F80C6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B2317"/>
    <w:multiLevelType w:val="hybridMultilevel"/>
    <w:tmpl w:val="0604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2158"/>
    <w:multiLevelType w:val="multilevel"/>
    <w:tmpl w:val="D43226B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83F86"/>
    <w:multiLevelType w:val="multilevel"/>
    <w:tmpl w:val="7996D0D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13469"/>
    <w:multiLevelType w:val="multilevel"/>
    <w:tmpl w:val="D8EA2E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C93CE2"/>
    <w:multiLevelType w:val="hybridMultilevel"/>
    <w:tmpl w:val="9D58B92C"/>
    <w:lvl w:ilvl="0" w:tplc="243A3C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6A85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2E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E0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E3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83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04208A"/>
    <w:multiLevelType w:val="multilevel"/>
    <w:tmpl w:val="E60A8B4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20A23"/>
    <w:multiLevelType w:val="multilevel"/>
    <w:tmpl w:val="1FC0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4042D"/>
    <w:multiLevelType w:val="multilevel"/>
    <w:tmpl w:val="CC78B7E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A7384"/>
    <w:multiLevelType w:val="hybridMultilevel"/>
    <w:tmpl w:val="4EF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23E59"/>
    <w:multiLevelType w:val="hybridMultilevel"/>
    <w:tmpl w:val="F0442408"/>
    <w:lvl w:ilvl="0" w:tplc="3EE6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9CD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E5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87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0B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68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F076B2"/>
    <w:multiLevelType w:val="hybridMultilevel"/>
    <w:tmpl w:val="CA22FFCC"/>
    <w:lvl w:ilvl="0" w:tplc="F5401F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983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5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4E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0E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6E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BA74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63616"/>
    <w:multiLevelType w:val="multilevel"/>
    <w:tmpl w:val="2FD42B7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B0513"/>
    <w:multiLevelType w:val="hybridMultilevel"/>
    <w:tmpl w:val="73E4773C"/>
    <w:lvl w:ilvl="0" w:tplc="859A03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4A3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84EF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8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069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6F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46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A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590332"/>
    <w:multiLevelType w:val="multilevel"/>
    <w:tmpl w:val="80DE673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90B1F"/>
    <w:multiLevelType w:val="multilevel"/>
    <w:tmpl w:val="C5F61214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221A7A"/>
    <w:multiLevelType w:val="multilevel"/>
    <w:tmpl w:val="036C8C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87528B"/>
    <w:multiLevelType w:val="multilevel"/>
    <w:tmpl w:val="E1AE51D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E40B4"/>
    <w:multiLevelType w:val="multilevel"/>
    <w:tmpl w:val="0624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3C27A7"/>
    <w:multiLevelType w:val="multilevel"/>
    <w:tmpl w:val="D378188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43806368">
    <w:abstractNumId w:val="20"/>
  </w:num>
  <w:num w:numId="2" w16cid:durableId="681509680">
    <w:abstractNumId w:val="29"/>
  </w:num>
  <w:num w:numId="3" w16cid:durableId="563178266">
    <w:abstractNumId w:val="17"/>
  </w:num>
  <w:num w:numId="4" w16cid:durableId="1359357557">
    <w:abstractNumId w:val="32"/>
  </w:num>
  <w:num w:numId="5" w16cid:durableId="854197882">
    <w:abstractNumId w:val="24"/>
  </w:num>
  <w:num w:numId="6" w16cid:durableId="1718510350">
    <w:abstractNumId w:val="30"/>
  </w:num>
  <w:num w:numId="7" w16cid:durableId="1737776518">
    <w:abstractNumId w:val="18"/>
  </w:num>
  <w:num w:numId="8" w16cid:durableId="1968049560">
    <w:abstractNumId w:val="35"/>
  </w:num>
  <w:num w:numId="9" w16cid:durableId="1389570438">
    <w:abstractNumId w:val="6"/>
  </w:num>
  <w:num w:numId="10" w16cid:durableId="1229338974">
    <w:abstractNumId w:val="13"/>
  </w:num>
  <w:num w:numId="11" w16cid:durableId="275253159">
    <w:abstractNumId w:val="5"/>
  </w:num>
  <w:num w:numId="12" w16cid:durableId="2103986282">
    <w:abstractNumId w:val="15"/>
  </w:num>
  <w:num w:numId="13" w16cid:durableId="250704065">
    <w:abstractNumId w:val="21"/>
  </w:num>
  <w:num w:numId="14" w16cid:durableId="1048332639">
    <w:abstractNumId w:val="33"/>
  </w:num>
  <w:num w:numId="15" w16cid:durableId="1710717960">
    <w:abstractNumId w:val="38"/>
  </w:num>
  <w:num w:numId="16" w16cid:durableId="1004631206">
    <w:abstractNumId w:val="9"/>
  </w:num>
  <w:num w:numId="17" w16cid:durableId="1858542551">
    <w:abstractNumId w:val="28"/>
  </w:num>
  <w:num w:numId="18" w16cid:durableId="264654299">
    <w:abstractNumId w:val="14"/>
  </w:num>
  <w:num w:numId="19" w16cid:durableId="156652449">
    <w:abstractNumId w:val="12"/>
  </w:num>
  <w:num w:numId="20" w16cid:durableId="30107219">
    <w:abstractNumId w:val="10"/>
  </w:num>
  <w:num w:numId="21" w16cid:durableId="552813600">
    <w:abstractNumId w:val="19"/>
  </w:num>
  <w:num w:numId="22" w16cid:durableId="1263684010">
    <w:abstractNumId w:val="27"/>
  </w:num>
  <w:num w:numId="23" w16cid:durableId="880282816">
    <w:abstractNumId w:val="0"/>
  </w:num>
  <w:num w:numId="24" w16cid:durableId="494224052">
    <w:abstractNumId w:val="31"/>
  </w:num>
  <w:num w:numId="25" w16cid:durableId="2018118739">
    <w:abstractNumId w:val="7"/>
  </w:num>
  <w:num w:numId="26" w16cid:durableId="416171463">
    <w:abstractNumId w:val="26"/>
  </w:num>
  <w:num w:numId="27" w16cid:durableId="1008289047">
    <w:abstractNumId w:val="1"/>
  </w:num>
  <w:num w:numId="28" w16cid:durableId="1524973022">
    <w:abstractNumId w:val="22"/>
  </w:num>
  <w:num w:numId="29" w16cid:durableId="1298072874">
    <w:abstractNumId w:val="37"/>
  </w:num>
  <w:num w:numId="30" w16cid:durableId="1168252512">
    <w:abstractNumId w:val="34"/>
  </w:num>
  <w:num w:numId="31" w16cid:durableId="1804152693">
    <w:abstractNumId w:val="4"/>
  </w:num>
  <w:num w:numId="32" w16cid:durableId="492141635">
    <w:abstractNumId w:val="2"/>
  </w:num>
  <w:num w:numId="33" w16cid:durableId="650333058">
    <w:abstractNumId w:val="11"/>
  </w:num>
  <w:num w:numId="34" w16cid:durableId="1392116238">
    <w:abstractNumId w:val="8"/>
  </w:num>
  <w:num w:numId="35" w16cid:durableId="273178337">
    <w:abstractNumId w:val="23"/>
  </w:num>
  <w:num w:numId="36" w16cid:durableId="1051879202">
    <w:abstractNumId w:val="36"/>
  </w:num>
  <w:num w:numId="37" w16cid:durableId="1108621799">
    <w:abstractNumId w:val="25"/>
  </w:num>
  <w:num w:numId="38" w16cid:durableId="240606261">
    <w:abstractNumId w:val="16"/>
  </w:num>
  <w:num w:numId="39" w16cid:durableId="48315948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B"/>
    <w:rsid w:val="0000239E"/>
    <w:rsid w:val="00012D18"/>
    <w:rsid w:val="00014AA0"/>
    <w:rsid w:val="00042F79"/>
    <w:rsid w:val="000615ED"/>
    <w:rsid w:val="000658F7"/>
    <w:rsid w:val="00066721"/>
    <w:rsid w:val="000669E1"/>
    <w:rsid w:val="00074F17"/>
    <w:rsid w:val="00093EB9"/>
    <w:rsid w:val="000A445D"/>
    <w:rsid w:val="000A4A34"/>
    <w:rsid w:val="000A753F"/>
    <w:rsid w:val="000B4A1E"/>
    <w:rsid w:val="000C25FC"/>
    <w:rsid w:val="000C4DE5"/>
    <w:rsid w:val="000C7129"/>
    <w:rsid w:val="000C763D"/>
    <w:rsid w:val="000D20E1"/>
    <w:rsid w:val="000D2402"/>
    <w:rsid w:val="000D2CFA"/>
    <w:rsid w:val="000D6C02"/>
    <w:rsid w:val="000E6892"/>
    <w:rsid w:val="000F2E21"/>
    <w:rsid w:val="000F36E9"/>
    <w:rsid w:val="000F583C"/>
    <w:rsid w:val="000F7655"/>
    <w:rsid w:val="00111DA3"/>
    <w:rsid w:val="00112DE6"/>
    <w:rsid w:val="00115F44"/>
    <w:rsid w:val="00120001"/>
    <w:rsid w:val="0012567E"/>
    <w:rsid w:val="00126709"/>
    <w:rsid w:val="00133263"/>
    <w:rsid w:val="00142B38"/>
    <w:rsid w:val="00153517"/>
    <w:rsid w:val="00162ACE"/>
    <w:rsid w:val="0016571D"/>
    <w:rsid w:val="00173764"/>
    <w:rsid w:val="00192E32"/>
    <w:rsid w:val="00197C97"/>
    <w:rsid w:val="001A7771"/>
    <w:rsid w:val="001C24DD"/>
    <w:rsid w:val="001C36C4"/>
    <w:rsid w:val="001C3891"/>
    <w:rsid w:val="001E1E73"/>
    <w:rsid w:val="001E58BD"/>
    <w:rsid w:val="00212DA3"/>
    <w:rsid w:val="0024117A"/>
    <w:rsid w:val="002524CA"/>
    <w:rsid w:val="0026211F"/>
    <w:rsid w:val="00263C85"/>
    <w:rsid w:val="002644B0"/>
    <w:rsid w:val="00276747"/>
    <w:rsid w:val="00292941"/>
    <w:rsid w:val="002939F3"/>
    <w:rsid w:val="00295206"/>
    <w:rsid w:val="00295965"/>
    <w:rsid w:val="00295BB6"/>
    <w:rsid w:val="002A36E3"/>
    <w:rsid w:val="002B0568"/>
    <w:rsid w:val="002B35AF"/>
    <w:rsid w:val="002D4C36"/>
    <w:rsid w:val="002E4579"/>
    <w:rsid w:val="002F483E"/>
    <w:rsid w:val="002F4E20"/>
    <w:rsid w:val="003052CE"/>
    <w:rsid w:val="00333FE2"/>
    <w:rsid w:val="003419E4"/>
    <w:rsid w:val="00344A05"/>
    <w:rsid w:val="00352853"/>
    <w:rsid w:val="00352D76"/>
    <w:rsid w:val="00353C6C"/>
    <w:rsid w:val="00357A5F"/>
    <w:rsid w:val="00360C2A"/>
    <w:rsid w:val="00364E4E"/>
    <w:rsid w:val="00383D13"/>
    <w:rsid w:val="00384C08"/>
    <w:rsid w:val="00393AAE"/>
    <w:rsid w:val="003A255E"/>
    <w:rsid w:val="003A42F8"/>
    <w:rsid w:val="003C263A"/>
    <w:rsid w:val="00410A01"/>
    <w:rsid w:val="00414B27"/>
    <w:rsid w:val="00430966"/>
    <w:rsid w:val="00431FB7"/>
    <w:rsid w:val="00450996"/>
    <w:rsid w:val="004578A1"/>
    <w:rsid w:val="00463375"/>
    <w:rsid w:val="0049053B"/>
    <w:rsid w:val="004979E6"/>
    <w:rsid w:val="004C3B8E"/>
    <w:rsid w:val="004F0E01"/>
    <w:rsid w:val="00517729"/>
    <w:rsid w:val="005323C5"/>
    <w:rsid w:val="005620B1"/>
    <w:rsid w:val="00566AD3"/>
    <w:rsid w:val="00567C12"/>
    <w:rsid w:val="00585939"/>
    <w:rsid w:val="00586D75"/>
    <w:rsid w:val="0059194E"/>
    <w:rsid w:val="00591C8F"/>
    <w:rsid w:val="00592BA5"/>
    <w:rsid w:val="005A0C85"/>
    <w:rsid w:val="005C336F"/>
    <w:rsid w:val="005C7464"/>
    <w:rsid w:val="005D453E"/>
    <w:rsid w:val="0061047E"/>
    <w:rsid w:val="00611AC5"/>
    <w:rsid w:val="00624B88"/>
    <w:rsid w:val="00631942"/>
    <w:rsid w:val="006340CE"/>
    <w:rsid w:val="00641BEB"/>
    <w:rsid w:val="00643381"/>
    <w:rsid w:val="00646DBD"/>
    <w:rsid w:val="00647038"/>
    <w:rsid w:val="006550AE"/>
    <w:rsid w:val="00663FDE"/>
    <w:rsid w:val="00680406"/>
    <w:rsid w:val="00681F44"/>
    <w:rsid w:val="00687381"/>
    <w:rsid w:val="006878F6"/>
    <w:rsid w:val="006A0D38"/>
    <w:rsid w:val="006B55FD"/>
    <w:rsid w:val="006C1BD9"/>
    <w:rsid w:val="006C1F17"/>
    <w:rsid w:val="006C77B6"/>
    <w:rsid w:val="006E01B3"/>
    <w:rsid w:val="006E6C5F"/>
    <w:rsid w:val="006F0FB6"/>
    <w:rsid w:val="0070403D"/>
    <w:rsid w:val="0070485E"/>
    <w:rsid w:val="00705468"/>
    <w:rsid w:val="007150D5"/>
    <w:rsid w:val="007201E7"/>
    <w:rsid w:val="0072047B"/>
    <w:rsid w:val="00726394"/>
    <w:rsid w:val="00730245"/>
    <w:rsid w:val="00730D25"/>
    <w:rsid w:val="007404C8"/>
    <w:rsid w:val="00743E49"/>
    <w:rsid w:val="00750038"/>
    <w:rsid w:val="00753521"/>
    <w:rsid w:val="00755546"/>
    <w:rsid w:val="007563AB"/>
    <w:rsid w:val="0075780B"/>
    <w:rsid w:val="00764744"/>
    <w:rsid w:val="00784F4D"/>
    <w:rsid w:val="00785845"/>
    <w:rsid w:val="0079761A"/>
    <w:rsid w:val="007B481D"/>
    <w:rsid w:val="007C3425"/>
    <w:rsid w:val="007C799C"/>
    <w:rsid w:val="007D2FFC"/>
    <w:rsid w:val="007E3799"/>
    <w:rsid w:val="007F0133"/>
    <w:rsid w:val="007F03A3"/>
    <w:rsid w:val="007F3158"/>
    <w:rsid w:val="007F4122"/>
    <w:rsid w:val="007F4591"/>
    <w:rsid w:val="007F5DBC"/>
    <w:rsid w:val="0080318B"/>
    <w:rsid w:val="008142C7"/>
    <w:rsid w:val="00814E5A"/>
    <w:rsid w:val="00815100"/>
    <w:rsid w:val="008213F7"/>
    <w:rsid w:val="00822154"/>
    <w:rsid w:val="00824802"/>
    <w:rsid w:val="00844D0E"/>
    <w:rsid w:val="00845755"/>
    <w:rsid w:val="008468DA"/>
    <w:rsid w:val="00874469"/>
    <w:rsid w:val="00884E5D"/>
    <w:rsid w:val="00885AA9"/>
    <w:rsid w:val="008C02EF"/>
    <w:rsid w:val="008C28D5"/>
    <w:rsid w:val="008C34CF"/>
    <w:rsid w:val="008C7D3D"/>
    <w:rsid w:val="008D6A33"/>
    <w:rsid w:val="008E2B2B"/>
    <w:rsid w:val="008E5E75"/>
    <w:rsid w:val="008F3365"/>
    <w:rsid w:val="008F4DB8"/>
    <w:rsid w:val="0090263C"/>
    <w:rsid w:val="00906BA3"/>
    <w:rsid w:val="00936435"/>
    <w:rsid w:val="009418C4"/>
    <w:rsid w:val="009448E7"/>
    <w:rsid w:val="00955175"/>
    <w:rsid w:val="00956FFD"/>
    <w:rsid w:val="00957FDA"/>
    <w:rsid w:val="00971B9F"/>
    <w:rsid w:val="009855A0"/>
    <w:rsid w:val="0099069B"/>
    <w:rsid w:val="009933E8"/>
    <w:rsid w:val="009A6951"/>
    <w:rsid w:val="009A71E4"/>
    <w:rsid w:val="009B268C"/>
    <w:rsid w:val="009B3533"/>
    <w:rsid w:val="009D7488"/>
    <w:rsid w:val="009E176B"/>
    <w:rsid w:val="009E6383"/>
    <w:rsid w:val="009F1743"/>
    <w:rsid w:val="009F23FD"/>
    <w:rsid w:val="009F2D71"/>
    <w:rsid w:val="009F3199"/>
    <w:rsid w:val="009F5354"/>
    <w:rsid w:val="00A3645E"/>
    <w:rsid w:val="00A675ED"/>
    <w:rsid w:val="00A7574C"/>
    <w:rsid w:val="00A77A69"/>
    <w:rsid w:val="00A92C82"/>
    <w:rsid w:val="00AA7BF0"/>
    <w:rsid w:val="00AB3773"/>
    <w:rsid w:val="00AB51DA"/>
    <w:rsid w:val="00AC555D"/>
    <w:rsid w:val="00AE14C5"/>
    <w:rsid w:val="00B07CE3"/>
    <w:rsid w:val="00B20CDF"/>
    <w:rsid w:val="00B20D0D"/>
    <w:rsid w:val="00B2163B"/>
    <w:rsid w:val="00B219E3"/>
    <w:rsid w:val="00B328BC"/>
    <w:rsid w:val="00B4304B"/>
    <w:rsid w:val="00B4456D"/>
    <w:rsid w:val="00B52227"/>
    <w:rsid w:val="00B661A1"/>
    <w:rsid w:val="00B663A4"/>
    <w:rsid w:val="00B73E8D"/>
    <w:rsid w:val="00B7503B"/>
    <w:rsid w:val="00B87239"/>
    <w:rsid w:val="00BA4D0F"/>
    <w:rsid w:val="00BB2389"/>
    <w:rsid w:val="00BB44D6"/>
    <w:rsid w:val="00BD3620"/>
    <w:rsid w:val="00BF400A"/>
    <w:rsid w:val="00BF46C6"/>
    <w:rsid w:val="00BF51D1"/>
    <w:rsid w:val="00C136F9"/>
    <w:rsid w:val="00C348CD"/>
    <w:rsid w:val="00C3645F"/>
    <w:rsid w:val="00C37AF8"/>
    <w:rsid w:val="00C472A8"/>
    <w:rsid w:val="00C538C9"/>
    <w:rsid w:val="00C740FA"/>
    <w:rsid w:val="00CA241C"/>
    <w:rsid w:val="00CB51CD"/>
    <w:rsid w:val="00CC5857"/>
    <w:rsid w:val="00CC6EB8"/>
    <w:rsid w:val="00CD4153"/>
    <w:rsid w:val="00CF2953"/>
    <w:rsid w:val="00D0051C"/>
    <w:rsid w:val="00D013EB"/>
    <w:rsid w:val="00D13D0F"/>
    <w:rsid w:val="00D20900"/>
    <w:rsid w:val="00D23A19"/>
    <w:rsid w:val="00D36D4B"/>
    <w:rsid w:val="00D42E49"/>
    <w:rsid w:val="00D5114B"/>
    <w:rsid w:val="00D545B5"/>
    <w:rsid w:val="00D555CC"/>
    <w:rsid w:val="00D56E26"/>
    <w:rsid w:val="00D57AFA"/>
    <w:rsid w:val="00D60B03"/>
    <w:rsid w:val="00D6273F"/>
    <w:rsid w:val="00D644FB"/>
    <w:rsid w:val="00D72D6D"/>
    <w:rsid w:val="00D8028E"/>
    <w:rsid w:val="00D82AC7"/>
    <w:rsid w:val="00D90C13"/>
    <w:rsid w:val="00DA18FA"/>
    <w:rsid w:val="00DA3639"/>
    <w:rsid w:val="00DB320A"/>
    <w:rsid w:val="00DB3F0C"/>
    <w:rsid w:val="00DC4877"/>
    <w:rsid w:val="00DD19A1"/>
    <w:rsid w:val="00DD1EF6"/>
    <w:rsid w:val="00DD2825"/>
    <w:rsid w:val="00DD2ACE"/>
    <w:rsid w:val="00DF2642"/>
    <w:rsid w:val="00DF4416"/>
    <w:rsid w:val="00E044D9"/>
    <w:rsid w:val="00E13597"/>
    <w:rsid w:val="00E16C2E"/>
    <w:rsid w:val="00E31AFD"/>
    <w:rsid w:val="00E34E4E"/>
    <w:rsid w:val="00E4633A"/>
    <w:rsid w:val="00E50F9C"/>
    <w:rsid w:val="00E91B1F"/>
    <w:rsid w:val="00EA6AD9"/>
    <w:rsid w:val="00EB49F7"/>
    <w:rsid w:val="00EC2AE2"/>
    <w:rsid w:val="00EE05DC"/>
    <w:rsid w:val="00EE0EC0"/>
    <w:rsid w:val="00EE1010"/>
    <w:rsid w:val="00EF7CC3"/>
    <w:rsid w:val="00F02319"/>
    <w:rsid w:val="00F057D4"/>
    <w:rsid w:val="00F13D66"/>
    <w:rsid w:val="00F16942"/>
    <w:rsid w:val="00F379B6"/>
    <w:rsid w:val="00F423F1"/>
    <w:rsid w:val="00F42D5C"/>
    <w:rsid w:val="00F50E1B"/>
    <w:rsid w:val="00F65D21"/>
    <w:rsid w:val="00F942F2"/>
    <w:rsid w:val="00FA0A07"/>
    <w:rsid w:val="00FB297E"/>
    <w:rsid w:val="00FB561C"/>
    <w:rsid w:val="00FC0255"/>
    <w:rsid w:val="00FC0EF9"/>
    <w:rsid w:val="00FC33A3"/>
    <w:rsid w:val="00FC4DCA"/>
    <w:rsid w:val="00FD3095"/>
    <w:rsid w:val="00FD6FBF"/>
    <w:rsid w:val="00FF4972"/>
    <w:rsid w:val="08313FAD"/>
    <w:rsid w:val="0A67E836"/>
    <w:rsid w:val="0BA587F4"/>
    <w:rsid w:val="0C3D4D33"/>
    <w:rsid w:val="122153E5"/>
    <w:rsid w:val="136F5EDC"/>
    <w:rsid w:val="2CEB5648"/>
    <w:rsid w:val="3057DA69"/>
    <w:rsid w:val="3243B324"/>
    <w:rsid w:val="34598A91"/>
    <w:rsid w:val="35782D74"/>
    <w:rsid w:val="3657D851"/>
    <w:rsid w:val="3EC5658A"/>
    <w:rsid w:val="43048C6A"/>
    <w:rsid w:val="4B26906E"/>
    <w:rsid w:val="5094F870"/>
    <w:rsid w:val="5F134F71"/>
    <w:rsid w:val="5F6B491F"/>
    <w:rsid w:val="5FE9E0DD"/>
    <w:rsid w:val="6049DD60"/>
    <w:rsid w:val="60E10781"/>
    <w:rsid w:val="61F06757"/>
    <w:rsid w:val="6CEF672F"/>
    <w:rsid w:val="6EE98F1C"/>
    <w:rsid w:val="74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47AB"/>
  <w15:docId w15:val="{C8B9933D-6DF4-4584-A743-580AB1D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9B"/>
    <w:pPr>
      <w:spacing w:after="0" w:line="240" w:lineRule="auto"/>
    </w:pPr>
    <w:rPr>
      <w:rFonts w:ascii="Avant Garde" w:eastAsia="Times New Roman" w:hAnsi="Avant Gard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069B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rsid w:val="0099069B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9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1DA"/>
    <w:pPr>
      <w:ind w:left="720"/>
      <w:contextualSpacing/>
    </w:pPr>
  </w:style>
  <w:style w:type="character" w:styleId="Hyperlink">
    <w:name w:val="Hyperlink"/>
    <w:basedOn w:val="DefaultParagraphFont"/>
    <w:unhideWhenUsed/>
    <w:rsid w:val="00DB3F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1AC5"/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11AC5"/>
    <w:rPr>
      <w:rFonts w:ascii="Arial" w:eastAsia="Times New Roman" w:hAnsi="Arial" w:cs="Arial"/>
      <w:sz w:val="20"/>
      <w:szCs w:val="24"/>
    </w:rPr>
  </w:style>
  <w:style w:type="paragraph" w:styleId="BodyText3">
    <w:name w:val="Body Text 3"/>
    <w:basedOn w:val="Normal"/>
    <w:link w:val="BodyText3Char"/>
    <w:rsid w:val="00611AC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1AC5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19"/>
    <w:rPr>
      <w:rFonts w:ascii="Avant Garde" w:eastAsia="Times New Roman" w:hAnsi="Avant Gard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19"/>
    <w:rPr>
      <w:rFonts w:ascii="Avant Garde" w:eastAsia="Times New Roman" w:hAnsi="Avant Garde" w:cs="Times New Roman"/>
      <w:b/>
      <w:bCs/>
      <w:sz w:val="20"/>
      <w:szCs w:val="20"/>
    </w:rPr>
  </w:style>
  <w:style w:type="paragraph" w:customStyle="1" w:styleId="Default">
    <w:name w:val="Default"/>
    <w:rsid w:val="00430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92C82"/>
  </w:style>
  <w:style w:type="paragraph" w:customStyle="1" w:styleId="paragraph">
    <w:name w:val="paragraph"/>
    <w:basedOn w:val="Normal"/>
    <w:rsid w:val="00681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681F44"/>
  </w:style>
  <w:style w:type="character" w:customStyle="1" w:styleId="advancedproofingissue">
    <w:name w:val="advancedproofingissue"/>
    <w:basedOn w:val="DefaultParagraphFont"/>
    <w:rsid w:val="00681F44"/>
  </w:style>
  <w:style w:type="character" w:customStyle="1" w:styleId="contextualspellingandgrammarerror">
    <w:name w:val="contextualspellingandgrammarerror"/>
    <w:basedOn w:val="DefaultParagraphFont"/>
    <w:rsid w:val="003419E4"/>
  </w:style>
  <w:style w:type="character" w:customStyle="1" w:styleId="normaltextrun1">
    <w:name w:val="normaltextrun1"/>
    <w:basedOn w:val="DefaultParagraphFont"/>
    <w:rsid w:val="003419E4"/>
  </w:style>
  <w:style w:type="paragraph" w:customStyle="1" w:styleId="LBFileStampAtEnd">
    <w:name w:val="*LBFileStampAtEnd"/>
    <w:aliases w:val="FSE"/>
    <w:basedOn w:val="Normal"/>
    <w:rsid w:val="0072047B"/>
    <w:rPr>
      <w:rFonts w:ascii="Times New Roman" w:hAnsi="Times New Roman"/>
      <w:sz w:val="16"/>
      <w:szCs w:val="32"/>
    </w:rPr>
  </w:style>
  <w:style w:type="paragraph" w:styleId="NormalWeb">
    <w:name w:val="Normal (Web)"/>
    <w:basedOn w:val="Normal"/>
    <w:uiPriority w:val="99"/>
    <w:unhideWhenUsed/>
    <w:rsid w:val="00F942F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96"/>
    <w:rPr>
      <w:rFonts w:ascii="Avant Garde" w:eastAsia="Times New Roman" w:hAnsi="Avant Gard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996"/>
    <w:rPr>
      <w:rFonts w:ascii="Avant Garde" w:eastAsia="Times New Roman" w:hAnsi="Avant Garde" w:cs="Times New Roman"/>
      <w:sz w:val="20"/>
      <w:szCs w:val="20"/>
    </w:rPr>
  </w:style>
  <w:style w:type="character" w:customStyle="1" w:styleId="spellingerror">
    <w:name w:val="spellingerror"/>
    <w:basedOn w:val="DefaultParagraphFont"/>
    <w:rsid w:val="00012D18"/>
  </w:style>
  <w:style w:type="character" w:styleId="UnresolvedMention">
    <w:name w:val="Unresolved Mention"/>
    <w:basedOn w:val="DefaultParagraphFont"/>
    <w:uiPriority w:val="99"/>
    <w:semiHidden/>
    <w:unhideWhenUsed/>
    <w:rsid w:val="0098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86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5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74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0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2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7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96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4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68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68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3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77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24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7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32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41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31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16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395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02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882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653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27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525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0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60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274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16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1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427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2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12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9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5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18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949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597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7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2277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02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27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68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73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31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039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09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5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51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94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96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313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873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088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17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85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8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46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9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974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575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93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84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48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7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0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7791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73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7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76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48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39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647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22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841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743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45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5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11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33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623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73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0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4643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6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0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9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66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94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74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49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5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504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8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8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53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04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5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3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84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9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91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765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02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43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34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8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8721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95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93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1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7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0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34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8446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63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42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7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21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01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354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59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9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8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0030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87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16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29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99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2059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79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98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7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7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3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592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59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76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23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35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06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55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42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18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77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7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700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2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78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229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4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81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617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3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9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43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7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76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74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79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75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42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525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235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85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865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89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99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08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31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6604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6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6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920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4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91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5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49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508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324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07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3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640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21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762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5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07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45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4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1658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03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27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89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26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10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81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13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654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47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84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23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1935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713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946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7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89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997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3122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8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6608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2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37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7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02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26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51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2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9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788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37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74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76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57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54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46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29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04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85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66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6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00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17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83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77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08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6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58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137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16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7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5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0050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20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2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55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65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02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9438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4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394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03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386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379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2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7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1690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5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7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5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30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18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621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47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92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70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04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70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100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14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09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07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907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390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818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53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660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20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318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500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9568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59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31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0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4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6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4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9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93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4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11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379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55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29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98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773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43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954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28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54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26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492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54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031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8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24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9265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8458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06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54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3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5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38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4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70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0907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46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3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29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77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9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51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15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36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34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88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32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372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11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04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022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3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103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79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1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12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44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11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22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18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2527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0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87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59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1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80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30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32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929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34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0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39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9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52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1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26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07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206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45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448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77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01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11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335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16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947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7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28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41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04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055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5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2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1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84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74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764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604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58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150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32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59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552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05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12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davidscenter.sharepoint.com/:w:/r/Benefits/_layouts/15/Doc.aspx?sourcedoc=%7B5A8C90A6-A289-43D2-B203-6D813C9EBA12%7D&amp;file=First%20Report%20of%20InjuryForm2025.docx&amp;action=default&amp;mobileredirect=tru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4DE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9E9F00F6444AA37290AB0F1631AF" ma:contentTypeVersion="4" ma:contentTypeDescription="Create a new document." ma:contentTypeScope="" ma:versionID="7a6b74ef44f8f418e678230584a24e69">
  <xsd:schema xmlns:xsd="http://www.w3.org/2001/XMLSchema" xmlns:xs="http://www.w3.org/2001/XMLSchema" xmlns:p="http://schemas.microsoft.com/office/2006/metadata/properties" xmlns:ns2="68ece8b4-871b-4f78-9e7e-8ae38d9bafc5" targetNamespace="http://schemas.microsoft.com/office/2006/metadata/properties" ma:root="true" ma:fieldsID="04646fc5681917a6bf7ff103423ca9c0" ns2:_="">
    <xsd:import namespace="68ece8b4-871b-4f78-9e7e-8ae38d9ba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e8b4-871b-4f78-9e7e-8ae38d9ba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168BA-6307-4253-A93E-8A0130DA0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CB5B7-23E4-4C6F-B0F3-CBC0CA6588D3}"/>
</file>

<file path=customXml/itemProps3.xml><?xml version="1.0" encoding="utf-8"?>
<ds:datastoreItem xmlns:ds="http://schemas.openxmlformats.org/officeDocument/2006/customXml" ds:itemID="{1E93B380-376C-4544-8DCE-47C5F6B16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Netgain Technology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Sjordal</dc:creator>
  <cp:lastModifiedBy>Cara Benoit</cp:lastModifiedBy>
  <cp:revision>2</cp:revision>
  <dcterms:created xsi:type="dcterms:W3CDTF">2026-06-10T17:47:00Z</dcterms:created>
  <dcterms:modified xsi:type="dcterms:W3CDTF">2026-06-10T17:47:00Z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0x01010062DE9E9F00F6444AA37290AB0F1631AF</vt:lpwstr>
  </property>
  <property fmtid="{D5CDD505-2E9C-101B-9397-08002B2CF9AE}" pid="3" name="Order">
    <vt:r8>100</vt:r8>
  </property>
</Properties>
</file>